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1B351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6588E9D0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507EC407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2A3316DD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0500D95B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0C9F2CF6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518C95FC" w14:textId="77777777" w:rsidR="00345DB5" w:rsidRDefault="003A6CF3" w:rsidP="000F79E5">
      <w:pPr>
        <w:spacing w:line="360" w:lineRule="auto"/>
        <w:rPr>
          <w:b/>
          <w:bCs/>
          <w:sz w:val="32"/>
          <w:szCs w:val="32"/>
        </w:rPr>
      </w:pPr>
      <w:r w:rsidRPr="003A6CF3">
        <w:rPr>
          <w:b/>
          <w:bCs/>
          <w:sz w:val="32"/>
          <w:szCs w:val="32"/>
        </w:rPr>
        <w:t xml:space="preserve">GUÍA PARA LA </w:t>
      </w:r>
      <w:r w:rsidR="00CE2EFB">
        <w:rPr>
          <w:b/>
          <w:bCs/>
          <w:sz w:val="32"/>
          <w:szCs w:val="32"/>
        </w:rPr>
        <w:t xml:space="preserve">PRESENTACIÓN DE LA </w:t>
      </w:r>
      <w:r w:rsidRPr="003A6CF3">
        <w:rPr>
          <w:b/>
          <w:bCs/>
          <w:sz w:val="32"/>
          <w:szCs w:val="32"/>
        </w:rPr>
        <w:t>JUSTIFICACIÓN DE</w:t>
      </w:r>
      <w:r w:rsidR="00CE2EFB">
        <w:rPr>
          <w:b/>
          <w:bCs/>
          <w:sz w:val="32"/>
          <w:szCs w:val="32"/>
        </w:rPr>
        <w:t xml:space="preserve"> LAS TRANSFERENCIAS A LAS ENTIDADES LOCALES PARA EL DESARROLLO DEL PACTO DE ESTADO CONTRA LA VIOLENCIA DE GÉNERO</w:t>
      </w:r>
    </w:p>
    <w:p w14:paraId="1962BC5E" w14:textId="77777777" w:rsidR="00CD4A82" w:rsidRDefault="00CD4A82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7BE11120" w14:textId="77777777" w:rsidR="00CD4A82" w:rsidRDefault="00CD4A82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045AF48F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3064D636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277A9B4D" w14:textId="77777777" w:rsidR="002373A0" w:rsidRDefault="002373A0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25A4AFF7" w14:textId="77777777" w:rsidR="00CD4A82" w:rsidRDefault="00CD4A82" w:rsidP="00CE2EFB">
      <w:pPr>
        <w:spacing w:line="360" w:lineRule="auto"/>
        <w:jc w:val="center"/>
        <w:rPr>
          <w:b/>
          <w:bCs/>
          <w:sz w:val="32"/>
          <w:szCs w:val="32"/>
        </w:rPr>
      </w:pPr>
    </w:p>
    <w:p w14:paraId="39FF6C26" w14:textId="77777777" w:rsidR="002373A0" w:rsidRDefault="002373A0" w:rsidP="00CD4A82">
      <w:pPr>
        <w:spacing w:line="360" w:lineRule="auto"/>
        <w:jc w:val="right"/>
        <w:rPr>
          <w:b/>
          <w:bCs/>
          <w:sz w:val="32"/>
          <w:szCs w:val="32"/>
        </w:rPr>
      </w:pPr>
    </w:p>
    <w:p w14:paraId="16E4CA58" w14:textId="77777777" w:rsidR="00CD4A82" w:rsidRDefault="000F79E5" w:rsidP="00CD4A82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TRANSFERENCIAS</w:t>
      </w:r>
      <w:r w:rsidR="007E7783">
        <w:rPr>
          <w:b/>
          <w:bCs/>
          <w:sz w:val="32"/>
          <w:szCs w:val="32"/>
        </w:rPr>
        <w:t xml:space="preserve"> 2020</w:t>
      </w:r>
    </w:p>
    <w:p w14:paraId="623351F5" w14:textId="77777777" w:rsidR="002373A0" w:rsidRDefault="002373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5DC027D" w14:textId="77777777" w:rsidR="002373A0" w:rsidRDefault="002373A0" w:rsidP="002373A0">
      <w:pPr>
        <w:pStyle w:val="Prrafodelista"/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458511F" w14:textId="77777777" w:rsidR="000F79E5" w:rsidRDefault="00C810EA" w:rsidP="002F4C35">
      <w:pPr>
        <w:pStyle w:val="Prrafodelista"/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La </w:t>
      </w:r>
      <w:r w:rsidRPr="00C810EA">
        <w:rPr>
          <w:rFonts w:ascii="Century Gothic" w:hAnsi="Century Gothic"/>
          <w:bCs/>
          <w:sz w:val="20"/>
          <w:szCs w:val="20"/>
        </w:rPr>
        <w:t>Ley 40/2015, de 1 de octubre, de Régi</w:t>
      </w:r>
      <w:r>
        <w:rPr>
          <w:rFonts w:ascii="Century Gothic" w:hAnsi="Century Gothic"/>
          <w:bCs/>
          <w:sz w:val="20"/>
          <w:szCs w:val="20"/>
        </w:rPr>
        <w:t xml:space="preserve">men Jurídico del Sector Público, promueve que las Administraciones </w:t>
      </w:r>
      <w:r w:rsidRPr="00C810EA">
        <w:rPr>
          <w:rFonts w:ascii="Century Gothic" w:hAnsi="Century Gothic"/>
          <w:bCs/>
          <w:sz w:val="20"/>
          <w:szCs w:val="20"/>
        </w:rPr>
        <w:t>Pública</w:t>
      </w:r>
      <w:r>
        <w:rPr>
          <w:rFonts w:ascii="Century Gothic" w:hAnsi="Century Gothic"/>
          <w:bCs/>
          <w:sz w:val="20"/>
          <w:szCs w:val="20"/>
        </w:rPr>
        <w:t>s disponga</w:t>
      </w:r>
      <w:r w:rsidR="004E6CD3">
        <w:rPr>
          <w:rFonts w:ascii="Century Gothic" w:hAnsi="Century Gothic"/>
          <w:bCs/>
          <w:sz w:val="20"/>
          <w:szCs w:val="20"/>
        </w:rPr>
        <w:t>n</w:t>
      </w:r>
      <w:r>
        <w:rPr>
          <w:rFonts w:ascii="Century Gothic" w:hAnsi="Century Gothic"/>
          <w:bCs/>
          <w:sz w:val="20"/>
          <w:szCs w:val="20"/>
        </w:rPr>
        <w:t xml:space="preserve"> de </w:t>
      </w:r>
      <w:r w:rsidRPr="00C810EA">
        <w:rPr>
          <w:rFonts w:ascii="Century Gothic" w:hAnsi="Century Gothic"/>
          <w:bCs/>
          <w:sz w:val="20"/>
          <w:szCs w:val="20"/>
        </w:rPr>
        <w:t xml:space="preserve">sede electrónica </w:t>
      </w:r>
      <w:r w:rsidR="004E6CD3">
        <w:rPr>
          <w:rFonts w:ascii="Century Gothic" w:hAnsi="Century Gothic"/>
          <w:bCs/>
          <w:sz w:val="20"/>
          <w:szCs w:val="20"/>
        </w:rPr>
        <w:t>para la ciudadanía</w:t>
      </w:r>
      <w:r w:rsidRPr="00C810EA">
        <w:rPr>
          <w:rFonts w:ascii="Century Gothic" w:hAnsi="Century Gothic"/>
          <w:bCs/>
          <w:sz w:val="20"/>
          <w:szCs w:val="20"/>
        </w:rPr>
        <w:t xml:space="preserve"> a través de redes de telecomunicaciones, </w:t>
      </w:r>
      <w:r w:rsidR="004E6CD3">
        <w:rPr>
          <w:rFonts w:ascii="Century Gothic" w:hAnsi="Century Gothic"/>
          <w:bCs/>
          <w:sz w:val="20"/>
          <w:szCs w:val="20"/>
        </w:rPr>
        <w:t>para acceder a información y</w:t>
      </w:r>
      <w:r w:rsidRPr="00C810EA">
        <w:rPr>
          <w:rFonts w:ascii="Century Gothic" w:hAnsi="Century Gothic"/>
          <w:bCs/>
          <w:sz w:val="20"/>
          <w:szCs w:val="20"/>
        </w:rPr>
        <w:t xml:space="preserve"> servicios</w:t>
      </w:r>
      <w:r w:rsidR="004E6CD3">
        <w:rPr>
          <w:rFonts w:ascii="Century Gothic" w:hAnsi="Century Gothic"/>
          <w:bCs/>
          <w:sz w:val="20"/>
          <w:szCs w:val="20"/>
        </w:rPr>
        <w:t>, incluidos los procedimientos administrativos</w:t>
      </w:r>
      <w:r w:rsidR="002F4C35">
        <w:rPr>
          <w:rFonts w:ascii="Century Gothic" w:hAnsi="Century Gothic"/>
          <w:bCs/>
          <w:sz w:val="20"/>
          <w:szCs w:val="20"/>
        </w:rPr>
        <w:t xml:space="preserve">, además del acceso a </w:t>
      </w:r>
      <w:r w:rsidR="002F4C35" w:rsidRPr="002F4C35">
        <w:rPr>
          <w:rFonts w:ascii="Century Gothic" w:hAnsi="Century Gothic"/>
          <w:bCs/>
          <w:sz w:val="20"/>
          <w:szCs w:val="20"/>
        </w:rPr>
        <w:t>registro</w:t>
      </w:r>
      <w:r w:rsidR="002F4C35">
        <w:rPr>
          <w:rFonts w:ascii="Century Gothic" w:hAnsi="Century Gothic"/>
          <w:bCs/>
          <w:sz w:val="20"/>
          <w:szCs w:val="20"/>
        </w:rPr>
        <w:t>s</w:t>
      </w:r>
      <w:r w:rsidR="002F4C35" w:rsidRPr="002F4C35">
        <w:rPr>
          <w:rFonts w:ascii="Century Gothic" w:hAnsi="Century Gothic"/>
          <w:bCs/>
          <w:sz w:val="20"/>
          <w:szCs w:val="20"/>
        </w:rPr>
        <w:t xml:space="preserve"> electrónico</w:t>
      </w:r>
      <w:r w:rsidR="002F4C35">
        <w:rPr>
          <w:rFonts w:ascii="Century Gothic" w:hAnsi="Century Gothic"/>
          <w:bCs/>
          <w:sz w:val="20"/>
          <w:szCs w:val="20"/>
        </w:rPr>
        <w:t>s</w:t>
      </w:r>
      <w:r w:rsidR="004E6CD3">
        <w:rPr>
          <w:rFonts w:ascii="Century Gothic" w:hAnsi="Century Gothic"/>
          <w:bCs/>
          <w:sz w:val="20"/>
          <w:szCs w:val="20"/>
        </w:rPr>
        <w:t xml:space="preserve">. Además, </w:t>
      </w:r>
      <w:r w:rsidR="002F4C35">
        <w:rPr>
          <w:rFonts w:ascii="Century Gothic" w:hAnsi="Century Gothic"/>
          <w:bCs/>
          <w:sz w:val="20"/>
          <w:szCs w:val="20"/>
        </w:rPr>
        <w:t xml:space="preserve">el artículo 16.4 de la </w:t>
      </w:r>
      <w:r w:rsidR="00E1094B" w:rsidRPr="00E1094B">
        <w:rPr>
          <w:rFonts w:ascii="Century Gothic" w:hAnsi="Century Gothic"/>
          <w:bCs/>
          <w:sz w:val="20"/>
          <w:szCs w:val="20"/>
        </w:rPr>
        <w:t>Ley 39/2015, de 1 de octubre, del Procedimiento Administrativo Común d</w:t>
      </w:r>
      <w:r w:rsidR="00E1094B">
        <w:rPr>
          <w:rFonts w:ascii="Century Gothic" w:hAnsi="Century Gothic"/>
          <w:bCs/>
          <w:sz w:val="20"/>
          <w:szCs w:val="20"/>
        </w:rPr>
        <w:t>e las Administraciones Públicas,</w:t>
      </w:r>
      <w:r w:rsidR="002F4C35">
        <w:rPr>
          <w:rFonts w:ascii="Century Gothic" w:hAnsi="Century Gothic"/>
          <w:bCs/>
          <w:sz w:val="20"/>
          <w:szCs w:val="20"/>
        </w:rPr>
        <w:t xml:space="preserve"> establece que l</w:t>
      </w:r>
      <w:r w:rsidRPr="002F4C35">
        <w:rPr>
          <w:rFonts w:ascii="Century Gothic" w:hAnsi="Century Gothic"/>
          <w:bCs/>
          <w:sz w:val="20"/>
          <w:szCs w:val="20"/>
        </w:rPr>
        <w:t>os documentos que los interesados dirijan a los órganos de las Administracio</w:t>
      </w:r>
      <w:r w:rsidR="002F4C35">
        <w:rPr>
          <w:rFonts w:ascii="Century Gothic" w:hAnsi="Century Gothic"/>
          <w:bCs/>
          <w:sz w:val="20"/>
          <w:szCs w:val="20"/>
        </w:rPr>
        <w:t>nes Públicas podrán presentarse, entre otros medios, e</w:t>
      </w:r>
      <w:r w:rsidRPr="002F4C35">
        <w:rPr>
          <w:rFonts w:ascii="Century Gothic" w:hAnsi="Century Gothic"/>
          <w:bCs/>
          <w:sz w:val="20"/>
          <w:szCs w:val="20"/>
        </w:rPr>
        <w:t>n el registro electrónico de la Administración al que se dirijan, así como en los restantes registros electrónicos de</w:t>
      </w:r>
      <w:r w:rsidR="002F4C35">
        <w:rPr>
          <w:rFonts w:ascii="Century Gothic" w:hAnsi="Century Gothic"/>
          <w:bCs/>
          <w:sz w:val="20"/>
          <w:szCs w:val="20"/>
        </w:rPr>
        <w:t xml:space="preserve"> las Administraciones; e</w:t>
      </w:r>
      <w:r w:rsidRPr="002F4C35">
        <w:rPr>
          <w:rFonts w:ascii="Century Gothic" w:hAnsi="Century Gothic"/>
          <w:bCs/>
          <w:sz w:val="20"/>
          <w:szCs w:val="20"/>
        </w:rPr>
        <w:t>n las oficinas de Correos, en la forma que reglamentariamente se establezca.</w:t>
      </w:r>
    </w:p>
    <w:p w14:paraId="0B2CF8B1" w14:textId="77777777" w:rsidR="00E1094B" w:rsidRPr="002F4C35" w:rsidRDefault="00E1094B" w:rsidP="006F6B0C">
      <w:pPr>
        <w:pStyle w:val="Prrafodelista"/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Con la finalidad de realizar la adaptación a estas previsiones</w:t>
      </w:r>
      <w:r w:rsidR="005F36DE">
        <w:rPr>
          <w:rFonts w:ascii="Century Gothic" w:hAnsi="Century Gothic"/>
          <w:bCs/>
          <w:sz w:val="20"/>
          <w:szCs w:val="20"/>
        </w:rPr>
        <w:t xml:space="preserve"> para procurar la eficacia de la gestión administrativa,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5F36DE">
        <w:rPr>
          <w:rFonts w:ascii="Century Gothic" w:hAnsi="Century Gothic"/>
          <w:bCs/>
          <w:sz w:val="20"/>
          <w:szCs w:val="20"/>
        </w:rPr>
        <w:t>así</w:t>
      </w:r>
      <w:r>
        <w:rPr>
          <w:rFonts w:ascii="Century Gothic" w:hAnsi="Century Gothic"/>
          <w:bCs/>
          <w:sz w:val="20"/>
          <w:szCs w:val="20"/>
        </w:rPr>
        <w:t xml:space="preserve"> como</w:t>
      </w:r>
      <w:r w:rsidR="006F6B0C">
        <w:rPr>
          <w:rFonts w:ascii="Century Gothic" w:hAnsi="Century Gothic"/>
          <w:bCs/>
          <w:sz w:val="20"/>
          <w:szCs w:val="20"/>
        </w:rPr>
        <w:t xml:space="preserve"> en base a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5F36DE" w:rsidRPr="005F36DE">
        <w:rPr>
          <w:rFonts w:ascii="Century Gothic" w:hAnsi="Century Gothic"/>
          <w:bCs/>
          <w:sz w:val="20"/>
          <w:szCs w:val="20"/>
        </w:rPr>
        <w:t>la experiencia acumulada</w:t>
      </w:r>
      <w:r w:rsidR="006F6B0C">
        <w:rPr>
          <w:rFonts w:ascii="Century Gothic" w:hAnsi="Century Gothic"/>
          <w:bCs/>
          <w:sz w:val="20"/>
          <w:szCs w:val="20"/>
        </w:rPr>
        <w:t xml:space="preserve"> hasta la fecha en la recepción, revisión </w:t>
      </w:r>
      <w:r w:rsidR="005F36DE" w:rsidRPr="005F36DE">
        <w:rPr>
          <w:rFonts w:ascii="Century Gothic" w:hAnsi="Century Gothic"/>
          <w:bCs/>
          <w:sz w:val="20"/>
          <w:szCs w:val="20"/>
        </w:rPr>
        <w:t xml:space="preserve">y </w:t>
      </w:r>
      <w:r w:rsidR="006F6B0C">
        <w:rPr>
          <w:rFonts w:ascii="Century Gothic" w:hAnsi="Century Gothic"/>
          <w:bCs/>
          <w:sz w:val="20"/>
          <w:szCs w:val="20"/>
        </w:rPr>
        <w:t xml:space="preserve">tratamiento de la </w:t>
      </w:r>
      <w:r w:rsidR="005F36DE" w:rsidRPr="006F6B0C">
        <w:rPr>
          <w:rFonts w:ascii="Century Gothic" w:hAnsi="Century Gothic"/>
          <w:bCs/>
          <w:sz w:val="20"/>
          <w:szCs w:val="20"/>
        </w:rPr>
        <w:t xml:space="preserve">información remitida </w:t>
      </w:r>
      <w:r w:rsidR="006F6B0C">
        <w:rPr>
          <w:rFonts w:ascii="Century Gothic" w:hAnsi="Century Gothic"/>
          <w:bCs/>
          <w:sz w:val="20"/>
          <w:szCs w:val="20"/>
        </w:rPr>
        <w:t>por</w:t>
      </w:r>
      <w:r w:rsidR="005F36DE" w:rsidRPr="006F6B0C">
        <w:rPr>
          <w:rFonts w:ascii="Century Gothic" w:hAnsi="Century Gothic"/>
          <w:bCs/>
          <w:sz w:val="20"/>
          <w:szCs w:val="20"/>
        </w:rPr>
        <w:t xml:space="preserve"> las</w:t>
      </w:r>
      <w:r w:rsidR="006F6B0C">
        <w:rPr>
          <w:rFonts w:ascii="Century Gothic" w:hAnsi="Century Gothic"/>
          <w:bCs/>
          <w:sz w:val="20"/>
          <w:szCs w:val="20"/>
        </w:rPr>
        <w:t xml:space="preserve"> </w:t>
      </w:r>
      <w:r w:rsidR="005F36DE" w:rsidRPr="006F6B0C">
        <w:rPr>
          <w:rFonts w:ascii="Century Gothic" w:hAnsi="Century Gothic"/>
          <w:bCs/>
          <w:sz w:val="20"/>
          <w:szCs w:val="20"/>
        </w:rPr>
        <w:t>entidades locales</w:t>
      </w:r>
      <w:r w:rsidR="006F6B0C">
        <w:rPr>
          <w:rFonts w:ascii="Century Gothic" w:hAnsi="Century Gothic"/>
          <w:bCs/>
          <w:sz w:val="20"/>
          <w:szCs w:val="20"/>
        </w:rPr>
        <w:t xml:space="preserve"> para la justificación de los fondos del Pacto de Estado contra la Violencia de Género</w:t>
      </w:r>
      <w:r w:rsidR="005F36DE" w:rsidRPr="006F6B0C">
        <w:rPr>
          <w:rFonts w:ascii="Century Gothic" w:hAnsi="Century Gothic"/>
          <w:bCs/>
          <w:sz w:val="20"/>
          <w:szCs w:val="20"/>
        </w:rPr>
        <w:t xml:space="preserve">, </w:t>
      </w:r>
      <w:r w:rsidR="006F6B0C">
        <w:rPr>
          <w:rFonts w:ascii="Century Gothic" w:hAnsi="Century Gothic"/>
          <w:bCs/>
          <w:sz w:val="20"/>
          <w:szCs w:val="20"/>
        </w:rPr>
        <w:t xml:space="preserve">se crea en la sede </w:t>
      </w:r>
      <w:r w:rsidR="006F6B0C" w:rsidRPr="006F6B0C">
        <w:rPr>
          <w:rFonts w:ascii="Century Gothic" w:hAnsi="Century Gothic"/>
          <w:bCs/>
          <w:sz w:val="20"/>
          <w:szCs w:val="20"/>
        </w:rPr>
        <w:t xml:space="preserve">electrónica </w:t>
      </w:r>
      <w:r w:rsidR="006F6B0C">
        <w:rPr>
          <w:rFonts w:ascii="Century Gothic" w:hAnsi="Century Gothic"/>
          <w:bCs/>
          <w:sz w:val="20"/>
          <w:szCs w:val="20"/>
        </w:rPr>
        <w:t>del Ministerio un procedimiento</w:t>
      </w:r>
      <w:r w:rsidR="004E663E" w:rsidRPr="004E663E">
        <w:t xml:space="preserve"> </w:t>
      </w:r>
      <w:r w:rsidR="004E663E">
        <w:rPr>
          <w:rFonts w:ascii="Century Gothic" w:hAnsi="Century Gothic"/>
          <w:bCs/>
          <w:sz w:val="20"/>
          <w:szCs w:val="20"/>
        </w:rPr>
        <w:t>electrónico</w:t>
      </w:r>
      <w:r w:rsidR="007B0D11">
        <w:rPr>
          <w:rFonts w:ascii="Century Gothic" w:hAnsi="Century Gothic"/>
          <w:bCs/>
          <w:sz w:val="20"/>
          <w:szCs w:val="20"/>
        </w:rPr>
        <w:t xml:space="preserve">, con </w:t>
      </w:r>
      <w:r w:rsidR="007B0D11" w:rsidRPr="007B0D11">
        <w:rPr>
          <w:rFonts w:ascii="Century Gothic" w:hAnsi="Century Gothic"/>
          <w:bCs/>
          <w:sz w:val="20"/>
          <w:szCs w:val="20"/>
        </w:rPr>
        <w:t>formularios normalizados específicos</w:t>
      </w:r>
      <w:r w:rsidR="007B0D11">
        <w:rPr>
          <w:rFonts w:ascii="Century Gothic" w:hAnsi="Century Gothic"/>
          <w:bCs/>
          <w:sz w:val="20"/>
          <w:szCs w:val="20"/>
        </w:rPr>
        <w:t>,</w:t>
      </w:r>
      <w:r w:rsidR="006F6B0C" w:rsidRPr="007B0D11">
        <w:rPr>
          <w:rFonts w:ascii="Century Gothic" w:hAnsi="Century Gothic"/>
          <w:bCs/>
          <w:sz w:val="20"/>
          <w:szCs w:val="20"/>
        </w:rPr>
        <w:t xml:space="preserve"> </w:t>
      </w:r>
      <w:r w:rsidR="006F6B0C">
        <w:rPr>
          <w:rFonts w:ascii="Century Gothic" w:hAnsi="Century Gothic"/>
          <w:bCs/>
          <w:sz w:val="20"/>
          <w:szCs w:val="20"/>
        </w:rPr>
        <w:t xml:space="preserve">para que las </w:t>
      </w:r>
      <w:r w:rsidR="006F6B0C" w:rsidRPr="006F6B0C">
        <w:rPr>
          <w:rFonts w:ascii="Century Gothic" w:hAnsi="Century Gothic"/>
          <w:bCs/>
          <w:sz w:val="20"/>
          <w:szCs w:val="20"/>
        </w:rPr>
        <w:t xml:space="preserve">entidades locales </w:t>
      </w:r>
      <w:r w:rsidR="006F6B0C">
        <w:rPr>
          <w:rFonts w:ascii="Century Gothic" w:hAnsi="Century Gothic"/>
          <w:bCs/>
          <w:sz w:val="20"/>
          <w:szCs w:val="20"/>
        </w:rPr>
        <w:t xml:space="preserve">presenten </w:t>
      </w:r>
      <w:r w:rsidR="006F6B0C" w:rsidRPr="006F6B0C">
        <w:rPr>
          <w:rFonts w:ascii="Century Gothic" w:hAnsi="Century Gothic"/>
          <w:bCs/>
          <w:sz w:val="20"/>
          <w:szCs w:val="20"/>
        </w:rPr>
        <w:t>la justificación de los fondos del Pacto de Estado contra la Violencia de Género</w:t>
      </w:r>
      <w:r w:rsidR="006F6B0C">
        <w:rPr>
          <w:rFonts w:ascii="Century Gothic" w:hAnsi="Century Gothic"/>
          <w:bCs/>
          <w:sz w:val="20"/>
          <w:szCs w:val="20"/>
        </w:rPr>
        <w:t xml:space="preserve"> de modo que la</w:t>
      </w:r>
      <w:r w:rsidR="007B0D11">
        <w:rPr>
          <w:rFonts w:ascii="Century Gothic" w:hAnsi="Century Gothic"/>
          <w:bCs/>
          <w:sz w:val="20"/>
          <w:szCs w:val="20"/>
        </w:rPr>
        <w:t>s</w:t>
      </w:r>
      <w:r w:rsidR="006F6B0C">
        <w:rPr>
          <w:rFonts w:ascii="Century Gothic" w:hAnsi="Century Gothic"/>
          <w:bCs/>
          <w:sz w:val="20"/>
          <w:szCs w:val="20"/>
        </w:rPr>
        <w:t xml:space="preserve"> </w:t>
      </w:r>
      <w:r w:rsidR="005F36DE" w:rsidRPr="006F6B0C">
        <w:rPr>
          <w:rFonts w:ascii="Century Gothic" w:hAnsi="Century Gothic"/>
          <w:bCs/>
          <w:sz w:val="20"/>
          <w:szCs w:val="20"/>
        </w:rPr>
        <w:t>herramienta</w:t>
      </w:r>
      <w:r w:rsidR="007B0D11">
        <w:rPr>
          <w:rFonts w:ascii="Century Gothic" w:hAnsi="Century Gothic"/>
          <w:bCs/>
          <w:sz w:val="20"/>
          <w:szCs w:val="20"/>
        </w:rPr>
        <w:t>s</w:t>
      </w:r>
      <w:r w:rsidR="006F6B0C">
        <w:rPr>
          <w:rFonts w:ascii="Century Gothic" w:hAnsi="Century Gothic"/>
          <w:bCs/>
          <w:sz w:val="20"/>
          <w:szCs w:val="20"/>
        </w:rPr>
        <w:t xml:space="preserve"> creada</w:t>
      </w:r>
      <w:r w:rsidR="007B0D11">
        <w:rPr>
          <w:rFonts w:ascii="Century Gothic" w:hAnsi="Century Gothic"/>
          <w:bCs/>
          <w:sz w:val="20"/>
          <w:szCs w:val="20"/>
        </w:rPr>
        <w:t>s</w:t>
      </w:r>
      <w:r w:rsidR="006F6B0C">
        <w:rPr>
          <w:rFonts w:ascii="Century Gothic" w:hAnsi="Century Gothic"/>
          <w:bCs/>
          <w:sz w:val="20"/>
          <w:szCs w:val="20"/>
        </w:rPr>
        <w:t xml:space="preserve"> para este procedimiento sea</w:t>
      </w:r>
      <w:r w:rsidR="007B0D11">
        <w:rPr>
          <w:rFonts w:ascii="Century Gothic" w:hAnsi="Century Gothic"/>
          <w:bCs/>
          <w:sz w:val="20"/>
          <w:szCs w:val="20"/>
        </w:rPr>
        <w:t>n</w:t>
      </w:r>
      <w:r w:rsidR="005F36DE" w:rsidRPr="006F6B0C">
        <w:rPr>
          <w:rFonts w:ascii="Century Gothic" w:hAnsi="Century Gothic"/>
          <w:bCs/>
          <w:sz w:val="20"/>
          <w:szCs w:val="20"/>
        </w:rPr>
        <w:t xml:space="preserve"> un eficaz instrumento </w:t>
      </w:r>
      <w:r w:rsidR="006F6B0C">
        <w:rPr>
          <w:rFonts w:ascii="Century Gothic" w:hAnsi="Century Gothic"/>
          <w:bCs/>
          <w:sz w:val="20"/>
          <w:szCs w:val="20"/>
        </w:rPr>
        <w:t>para la revisión de la justificación</w:t>
      </w:r>
      <w:r w:rsidR="005F36DE" w:rsidRPr="006F6B0C">
        <w:rPr>
          <w:rFonts w:ascii="Century Gothic" w:hAnsi="Century Gothic"/>
          <w:bCs/>
          <w:sz w:val="20"/>
          <w:szCs w:val="20"/>
        </w:rPr>
        <w:t>,</w:t>
      </w:r>
      <w:r w:rsidR="004E663E">
        <w:rPr>
          <w:rFonts w:ascii="Century Gothic" w:hAnsi="Century Gothic"/>
          <w:bCs/>
          <w:sz w:val="20"/>
          <w:szCs w:val="20"/>
        </w:rPr>
        <w:t xml:space="preserve"> </w:t>
      </w:r>
      <w:r w:rsidR="006F6B0C">
        <w:rPr>
          <w:rFonts w:ascii="Century Gothic" w:hAnsi="Century Gothic"/>
          <w:bCs/>
          <w:sz w:val="20"/>
          <w:szCs w:val="20"/>
        </w:rPr>
        <w:t xml:space="preserve">como para </w:t>
      </w:r>
      <w:r w:rsidR="005F36DE" w:rsidRPr="006F6B0C">
        <w:rPr>
          <w:rFonts w:ascii="Century Gothic" w:hAnsi="Century Gothic"/>
          <w:bCs/>
          <w:sz w:val="20"/>
          <w:szCs w:val="20"/>
        </w:rPr>
        <w:t>las propias entidades locales</w:t>
      </w:r>
      <w:r w:rsidR="007B0D11">
        <w:rPr>
          <w:rFonts w:ascii="Century Gothic" w:hAnsi="Century Gothic"/>
          <w:bCs/>
          <w:sz w:val="20"/>
          <w:szCs w:val="20"/>
        </w:rPr>
        <w:t>,</w:t>
      </w:r>
      <w:r w:rsidR="005F36DE" w:rsidRPr="006F6B0C">
        <w:rPr>
          <w:rFonts w:ascii="Century Gothic" w:hAnsi="Century Gothic"/>
          <w:bCs/>
          <w:sz w:val="20"/>
          <w:szCs w:val="20"/>
        </w:rPr>
        <w:t xml:space="preserve"> para </w:t>
      </w:r>
      <w:r w:rsidR="006F6B0C">
        <w:rPr>
          <w:rFonts w:ascii="Century Gothic" w:hAnsi="Century Gothic"/>
          <w:bCs/>
          <w:sz w:val="20"/>
          <w:szCs w:val="20"/>
        </w:rPr>
        <w:t>su presentación con efectos de registro electrónico y control de la documentación e información presentada.</w:t>
      </w:r>
    </w:p>
    <w:p w14:paraId="574D5D64" w14:textId="77777777" w:rsidR="00345DB5" w:rsidRPr="00932879" w:rsidRDefault="00C43E9D" w:rsidP="00932879">
      <w:pPr>
        <w:spacing w:line="360" w:lineRule="auto"/>
        <w:ind w:left="-426" w:right="-71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1.- </w:t>
      </w:r>
      <w:r w:rsidR="00B30F29" w:rsidRPr="00932879">
        <w:rPr>
          <w:rFonts w:ascii="Century Gothic" w:hAnsi="Century Gothic"/>
          <w:b/>
          <w:bCs/>
          <w:sz w:val="20"/>
          <w:szCs w:val="20"/>
        </w:rPr>
        <w:t>NORMATIVA</w:t>
      </w:r>
    </w:p>
    <w:p w14:paraId="4E049CEB" w14:textId="77777777" w:rsidR="007E7783" w:rsidRDefault="007E7783" w:rsidP="007E7783">
      <w:pPr>
        <w:pStyle w:val="Prrafodelista"/>
        <w:numPr>
          <w:ilvl w:val="0"/>
          <w:numId w:val="13"/>
        </w:numPr>
        <w:spacing w:line="360" w:lineRule="auto"/>
        <w:ind w:left="426" w:right="-710" w:hanging="284"/>
        <w:contextualSpacing w:val="0"/>
        <w:rPr>
          <w:rFonts w:ascii="Century Gothic" w:hAnsi="Century Gothic"/>
          <w:sz w:val="20"/>
          <w:szCs w:val="20"/>
        </w:rPr>
      </w:pPr>
      <w:r w:rsidRPr="007E7783">
        <w:rPr>
          <w:rFonts w:ascii="Century Gothic" w:hAnsi="Century Gothic"/>
          <w:sz w:val="20"/>
          <w:szCs w:val="20"/>
        </w:rPr>
        <w:t>Real Decreto 1023/2020, de 17 de noviembre, por el que se actualizan las cuantías, los criterios y el procedimiento de distribución de las transferencias para el desarrollo de nuevas o ampliadas competencias reservadas a las entidades locales en el Pacto de Estado en materia de violencia de género.</w:t>
      </w:r>
    </w:p>
    <w:p w14:paraId="2204CA2D" w14:textId="77777777" w:rsidR="00C43E9D" w:rsidRDefault="00B30F29" w:rsidP="007E7783">
      <w:pPr>
        <w:pStyle w:val="Prrafodelista"/>
        <w:numPr>
          <w:ilvl w:val="0"/>
          <w:numId w:val="13"/>
        </w:numPr>
        <w:spacing w:line="360" w:lineRule="auto"/>
        <w:ind w:left="426" w:right="-710" w:hanging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B30F29">
        <w:rPr>
          <w:rFonts w:ascii="Century Gothic" w:hAnsi="Century Gothic"/>
          <w:sz w:val="20"/>
          <w:szCs w:val="20"/>
        </w:rPr>
        <w:t>eso</w:t>
      </w:r>
      <w:r>
        <w:rPr>
          <w:rFonts w:ascii="Century Gothic" w:hAnsi="Century Gothic"/>
          <w:sz w:val="20"/>
          <w:szCs w:val="20"/>
        </w:rPr>
        <w:t xml:space="preserve">lución </w:t>
      </w:r>
      <w:r w:rsidR="007E7783" w:rsidRPr="007E7783">
        <w:rPr>
          <w:rFonts w:ascii="Century Gothic" w:hAnsi="Century Gothic"/>
          <w:sz w:val="20"/>
          <w:szCs w:val="20"/>
        </w:rPr>
        <w:t>de 10 de diciembre de 2020, de la Secretaría de Estado de Igualdad y contra la Violencia de Género, de transferencias para el desarrollo de nuevas o ampliadas competencias reservadas a las entidades locales en el Pacto de Estado contra la violencia de género para el ejercicio 2020</w:t>
      </w:r>
      <w:r>
        <w:rPr>
          <w:rFonts w:ascii="Century Gothic" w:hAnsi="Century Gothic"/>
          <w:sz w:val="20"/>
          <w:szCs w:val="20"/>
        </w:rPr>
        <w:t>.</w:t>
      </w:r>
    </w:p>
    <w:p w14:paraId="2CCCDBEB" w14:textId="77777777" w:rsidR="007E7783" w:rsidRDefault="007E7783" w:rsidP="007E7783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</w:p>
    <w:p w14:paraId="4A1D895B" w14:textId="77777777" w:rsidR="00C43E9D" w:rsidRDefault="00CC6345" w:rsidP="00C43E9D">
      <w:pPr>
        <w:pStyle w:val="Prrafodelista"/>
        <w:numPr>
          <w:ilvl w:val="0"/>
          <w:numId w:val="13"/>
        </w:numPr>
        <w:spacing w:line="360" w:lineRule="auto"/>
        <w:ind w:left="426" w:right="-710" w:hanging="284"/>
        <w:contextualSpacing w:val="0"/>
        <w:rPr>
          <w:rFonts w:ascii="Century Gothic" w:hAnsi="Century Gothic"/>
          <w:sz w:val="20"/>
          <w:szCs w:val="20"/>
        </w:rPr>
      </w:pPr>
      <w:r w:rsidRPr="00C43E9D">
        <w:rPr>
          <w:rFonts w:ascii="Century Gothic" w:hAnsi="Century Gothic"/>
          <w:sz w:val="20"/>
          <w:szCs w:val="20"/>
        </w:rPr>
        <w:t>Real Decreto-ley 12/2020, de 31 de marzo, de medidas urgentes en materia</w:t>
      </w:r>
      <w:r w:rsidR="00C43E9D">
        <w:rPr>
          <w:rFonts w:ascii="Century Gothic" w:hAnsi="Century Gothic"/>
          <w:sz w:val="20"/>
          <w:szCs w:val="20"/>
        </w:rPr>
        <w:t xml:space="preserve"> </w:t>
      </w:r>
      <w:r w:rsidRPr="00C43E9D">
        <w:rPr>
          <w:rFonts w:ascii="Century Gothic" w:hAnsi="Century Gothic"/>
          <w:sz w:val="20"/>
          <w:szCs w:val="20"/>
        </w:rPr>
        <w:t>de protección y asistencia a las víctimas de violencia de género.</w:t>
      </w:r>
    </w:p>
    <w:p w14:paraId="6A2B50BB" w14:textId="77777777" w:rsidR="006E6B25" w:rsidRPr="00C43E9D" w:rsidRDefault="006E6B25" w:rsidP="00C43E9D">
      <w:pPr>
        <w:pStyle w:val="Prrafodelista"/>
        <w:numPr>
          <w:ilvl w:val="0"/>
          <w:numId w:val="13"/>
        </w:numPr>
        <w:spacing w:line="360" w:lineRule="auto"/>
        <w:ind w:left="426" w:right="-710" w:hanging="284"/>
        <w:contextualSpacing w:val="0"/>
        <w:rPr>
          <w:rFonts w:ascii="Century Gothic" w:hAnsi="Century Gothic"/>
          <w:sz w:val="20"/>
          <w:szCs w:val="20"/>
        </w:rPr>
      </w:pPr>
      <w:r w:rsidRPr="00C43E9D">
        <w:rPr>
          <w:rFonts w:ascii="Century Gothic" w:hAnsi="Century Gothic"/>
          <w:sz w:val="20"/>
          <w:szCs w:val="20"/>
        </w:rPr>
        <w:t>Ley 39/2015, de 1 de octubre de Procedimiento Administrativo Común d</w:t>
      </w:r>
      <w:r w:rsidR="00C43E9D">
        <w:rPr>
          <w:rFonts w:ascii="Century Gothic" w:hAnsi="Century Gothic"/>
          <w:sz w:val="20"/>
          <w:szCs w:val="20"/>
        </w:rPr>
        <w:t>e las Administraciones Públicas.</w:t>
      </w:r>
    </w:p>
    <w:p w14:paraId="1AC50C9F" w14:textId="77777777" w:rsidR="00211CBD" w:rsidRDefault="00211CBD" w:rsidP="00C43E9D">
      <w:pPr>
        <w:spacing w:line="360" w:lineRule="auto"/>
        <w:ind w:left="-426" w:right="-710"/>
        <w:rPr>
          <w:rFonts w:ascii="Century Gothic" w:hAnsi="Century Gothic"/>
          <w:b/>
          <w:bCs/>
          <w:sz w:val="20"/>
          <w:szCs w:val="20"/>
        </w:rPr>
      </w:pPr>
    </w:p>
    <w:p w14:paraId="1481FED0" w14:textId="77777777" w:rsidR="0089738C" w:rsidRDefault="00C43E9D" w:rsidP="00C43E9D">
      <w:pPr>
        <w:spacing w:line="360" w:lineRule="auto"/>
        <w:ind w:left="-426" w:right="-71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2.- </w:t>
      </w:r>
      <w:r w:rsidR="0089738C">
        <w:rPr>
          <w:rFonts w:ascii="Century Gothic" w:hAnsi="Century Gothic"/>
          <w:b/>
          <w:bCs/>
          <w:sz w:val="20"/>
          <w:szCs w:val="20"/>
        </w:rPr>
        <w:t>PERIODO DE EJECUCIÓN</w:t>
      </w:r>
    </w:p>
    <w:p w14:paraId="5A193D3D" w14:textId="77777777" w:rsidR="00C45FF7" w:rsidRDefault="005F0189" w:rsidP="007E7783">
      <w:pPr>
        <w:spacing w:line="360" w:lineRule="auto"/>
        <w:ind w:right="-710"/>
        <w:rPr>
          <w:rFonts w:ascii="Century Gothic" w:hAnsi="Century Gothic"/>
          <w:b/>
          <w:bCs/>
          <w:sz w:val="20"/>
          <w:szCs w:val="20"/>
        </w:rPr>
      </w:pPr>
      <w:r w:rsidRPr="005F0189">
        <w:rPr>
          <w:rFonts w:ascii="Century Gothic" w:hAnsi="Century Gothic"/>
          <w:sz w:val="20"/>
          <w:szCs w:val="20"/>
        </w:rPr>
        <w:t xml:space="preserve">Los programas financiados con cargo a estos fondos abarcarán el período de ejecución comprendido entre </w:t>
      </w:r>
      <w:r>
        <w:rPr>
          <w:rFonts w:ascii="Century Gothic" w:hAnsi="Century Gothic"/>
          <w:sz w:val="20"/>
          <w:szCs w:val="20"/>
        </w:rPr>
        <w:t xml:space="preserve">el </w:t>
      </w:r>
      <w:r w:rsidR="004A79BC" w:rsidRPr="004A79BC">
        <w:rPr>
          <w:rFonts w:ascii="Century Gothic" w:hAnsi="Century Gothic"/>
          <w:b/>
          <w:bCs/>
          <w:sz w:val="20"/>
          <w:szCs w:val="20"/>
        </w:rPr>
        <w:t>1 de</w:t>
      </w:r>
      <w:r w:rsidR="007E7783">
        <w:rPr>
          <w:rFonts w:ascii="Century Gothic" w:hAnsi="Century Gothic"/>
          <w:b/>
          <w:bCs/>
          <w:sz w:val="20"/>
          <w:szCs w:val="20"/>
        </w:rPr>
        <w:t xml:space="preserve"> julio de 2020</w:t>
      </w:r>
      <w:r w:rsidR="004A79BC" w:rsidRPr="004A79BC">
        <w:rPr>
          <w:rFonts w:ascii="Century Gothic" w:hAnsi="Century Gothic"/>
          <w:b/>
          <w:bCs/>
          <w:sz w:val="20"/>
          <w:szCs w:val="20"/>
        </w:rPr>
        <w:t xml:space="preserve"> al 3</w:t>
      </w:r>
      <w:r w:rsidR="00683CA0">
        <w:rPr>
          <w:rFonts w:ascii="Century Gothic" w:hAnsi="Century Gothic"/>
          <w:b/>
          <w:bCs/>
          <w:sz w:val="20"/>
          <w:szCs w:val="20"/>
        </w:rPr>
        <w:t>0</w:t>
      </w:r>
      <w:r w:rsidR="004A79BC" w:rsidRPr="004A79BC">
        <w:rPr>
          <w:rFonts w:ascii="Century Gothic" w:hAnsi="Century Gothic"/>
          <w:b/>
          <w:bCs/>
          <w:sz w:val="20"/>
          <w:szCs w:val="20"/>
        </w:rPr>
        <w:t xml:space="preserve"> de </w:t>
      </w:r>
      <w:r w:rsidR="00683CA0">
        <w:rPr>
          <w:rFonts w:ascii="Century Gothic" w:hAnsi="Century Gothic"/>
          <w:b/>
          <w:bCs/>
          <w:sz w:val="20"/>
          <w:szCs w:val="20"/>
        </w:rPr>
        <w:t>junio</w:t>
      </w:r>
      <w:r w:rsidR="004A79BC" w:rsidRPr="004A79BC">
        <w:rPr>
          <w:rFonts w:ascii="Century Gothic" w:hAnsi="Century Gothic"/>
          <w:b/>
          <w:bCs/>
          <w:sz w:val="20"/>
          <w:szCs w:val="20"/>
        </w:rPr>
        <w:t xml:space="preserve"> de 202</w:t>
      </w:r>
      <w:r w:rsidR="007E7783">
        <w:rPr>
          <w:rFonts w:ascii="Century Gothic" w:hAnsi="Century Gothic"/>
          <w:b/>
          <w:bCs/>
          <w:sz w:val="20"/>
          <w:szCs w:val="20"/>
        </w:rPr>
        <w:t>1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14:paraId="154F3889" w14:textId="77777777" w:rsidR="00D16FF2" w:rsidRDefault="00C43E9D" w:rsidP="00C43E9D">
      <w:pPr>
        <w:spacing w:line="360" w:lineRule="auto"/>
        <w:ind w:left="-426" w:right="-71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3.- </w:t>
      </w:r>
      <w:r w:rsidR="00D16FF2" w:rsidRPr="00CC6345">
        <w:rPr>
          <w:rFonts w:ascii="Century Gothic" w:hAnsi="Century Gothic"/>
          <w:b/>
          <w:bCs/>
          <w:sz w:val="20"/>
          <w:szCs w:val="20"/>
        </w:rPr>
        <w:t>PLAZO DE PRESENTACIÓN DE</w:t>
      </w:r>
      <w:r w:rsidR="00D16FF2" w:rsidRPr="00D16FF2">
        <w:rPr>
          <w:rFonts w:ascii="Century Gothic" w:hAnsi="Century Gothic"/>
          <w:sz w:val="20"/>
          <w:szCs w:val="20"/>
        </w:rPr>
        <w:t xml:space="preserve"> </w:t>
      </w:r>
      <w:r w:rsidR="00D16FF2">
        <w:rPr>
          <w:rFonts w:ascii="Century Gothic" w:hAnsi="Century Gothic"/>
          <w:b/>
          <w:bCs/>
          <w:sz w:val="20"/>
          <w:szCs w:val="20"/>
        </w:rPr>
        <w:t>LA JUSTIFICACIÓN</w:t>
      </w:r>
    </w:p>
    <w:p w14:paraId="1B389E6A" w14:textId="77777777" w:rsidR="00D970A1" w:rsidRPr="00740606" w:rsidRDefault="00D16FF2" w:rsidP="00C43E9D">
      <w:pPr>
        <w:spacing w:line="360" w:lineRule="auto"/>
        <w:ind w:right="-710"/>
        <w:rPr>
          <w:rFonts w:ascii="Century Gothic" w:hAnsi="Century Gothic"/>
          <w:b/>
          <w:sz w:val="20"/>
          <w:szCs w:val="20"/>
        </w:rPr>
      </w:pPr>
      <w:r w:rsidRPr="00C43E9D">
        <w:rPr>
          <w:rFonts w:ascii="Century Gothic" w:hAnsi="Century Gothic"/>
          <w:sz w:val="20"/>
          <w:szCs w:val="20"/>
        </w:rPr>
        <w:t xml:space="preserve">En la </w:t>
      </w:r>
      <w:r w:rsidR="003451C8">
        <w:rPr>
          <w:rFonts w:ascii="Century Gothic" w:hAnsi="Century Gothic"/>
          <w:sz w:val="20"/>
          <w:szCs w:val="20"/>
        </w:rPr>
        <w:t xml:space="preserve">Resolución de transferencias </w:t>
      </w:r>
      <w:r w:rsidR="003451C8" w:rsidRPr="003451C8">
        <w:rPr>
          <w:rFonts w:ascii="Century Gothic" w:hAnsi="Century Gothic"/>
          <w:sz w:val="20"/>
          <w:szCs w:val="20"/>
        </w:rPr>
        <w:t>de la Secretaría de Estado de Igualdad</w:t>
      </w:r>
      <w:r w:rsidR="007E7783">
        <w:rPr>
          <w:rFonts w:ascii="Century Gothic" w:hAnsi="Century Gothic"/>
          <w:sz w:val="20"/>
          <w:szCs w:val="20"/>
        </w:rPr>
        <w:t xml:space="preserve"> y contra la Violencia de Género</w:t>
      </w:r>
      <w:r w:rsidR="003451C8" w:rsidRPr="003451C8">
        <w:rPr>
          <w:rFonts w:ascii="Century Gothic" w:hAnsi="Century Gothic"/>
          <w:sz w:val="20"/>
          <w:szCs w:val="20"/>
        </w:rPr>
        <w:t>, de 1</w:t>
      </w:r>
      <w:r w:rsidR="007E7783">
        <w:rPr>
          <w:rFonts w:ascii="Century Gothic" w:hAnsi="Century Gothic"/>
          <w:sz w:val="20"/>
          <w:szCs w:val="20"/>
        </w:rPr>
        <w:t>0</w:t>
      </w:r>
      <w:r w:rsidR="003451C8" w:rsidRPr="003451C8">
        <w:rPr>
          <w:rFonts w:ascii="Century Gothic" w:hAnsi="Century Gothic"/>
          <w:sz w:val="20"/>
          <w:szCs w:val="20"/>
        </w:rPr>
        <w:t xml:space="preserve"> de </w:t>
      </w:r>
      <w:r w:rsidR="007E7783">
        <w:rPr>
          <w:rFonts w:ascii="Century Gothic" w:hAnsi="Century Gothic"/>
          <w:sz w:val="20"/>
          <w:szCs w:val="20"/>
        </w:rPr>
        <w:t>diciembre</w:t>
      </w:r>
      <w:r w:rsidR="003451C8" w:rsidRPr="003451C8">
        <w:rPr>
          <w:rFonts w:ascii="Century Gothic" w:hAnsi="Century Gothic"/>
          <w:sz w:val="20"/>
          <w:szCs w:val="20"/>
        </w:rPr>
        <w:t xml:space="preserve"> de 20</w:t>
      </w:r>
      <w:r w:rsidR="007E7783">
        <w:rPr>
          <w:rFonts w:ascii="Century Gothic" w:hAnsi="Century Gothic"/>
          <w:sz w:val="20"/>
          <w:szCs w:val="20"/>
        </w:rPr>
        <w:t>20</w:t>
      </w:r>
      <w:r w:rsidR="003451C8">
        <w:rPr>
          <w:rFonts w:ascii="Century Gothic" w:hAnsi="Century Gothic"/>
          <w:sz w:val="20"/>
          <w:szCs w:val="20"/>
        </w:rPr>
        <w:t>, se establece que</w:t>
      </w:r>
      <w:r w:rsidRPr="00C43E9D">
        <w:rPr>
          <w:rFonts w:ascii="Century Gothic" w:hAnsi="Century Gothic"/>
          <w:sz w:val="20"/>
          <w:szCs w:val="20"/>
        </w:rPr>
        <w:t xml:space="preserve"> el plazo de presentación de </w:t>
      </w:r>
      <w:r w:rsidR="003451C8">
        <w:rPr>
          <w:rFonts w:ascii="Century Gothic" w:hAnsi="Century Gothic"/>
          <w:sz w:val="20"/>
          <w:szCs w:val="20"/>
        </w:rPr>
        <w:t xml:space="preserve">la </w:t>
      </w:r>
      <w:r w:rsidRPr="00C43E9D">
        <w:rPr>
          <w:rFonts w:ascii="Century Gothic" w:hAnsi="Century Gothic"/>
          <w:sz w:val="20"/>
          <w:szCs w:val="20"/>
        </w:rPr>
        <w:t xml:space="preserve">justificación es de </w:t>
      </w:r>
      <w:r w:rsidR="00740606">
        <w:rPr>
          <w:rFonts w:ascii="Century Gothic" w:hAnsi="Century Gothic"/>
          <w:sz w:val="20"/>
          <w:szCs w:val="20"/>
        </w:rPr>
        <w:t>tres</w:t>
      </w:r>
      <w:r w:rsidRPr="00C43E9D">
        <w:rPr>
          <w:rFonts w:ascii="Century Gothic" w:hAnsi="Century Gothic"/>
          <w:sz w:val="20"/>
          <w:szCs w:val="20"/>
        </w:rPr>
        <w:t xml:space="preserve"> meses a contar desde</w:t>
      </w:r>
      <w:r w:rsidR="00C45FF7" w:rsidRPr="00C43E9D">
        <w:rPr>
          <w:rFonts w:ascii="Century Gothic" w:hAnsi="Century Gothic"/>
          <w:sz w:val="20"/>
          <w:szCs w:val="20"/>
        </w:rPr>
        <w:t xml:space="preserve"> el día siguiente a la finalización del plazo de ejecución,</w:t>
      </w:r>
      <w:r w:rsidR="00740606" w:rsidRPr="00740606">
        <w:t xml:space="preserve"> </w:t>
      </w:r>
      <w:r w:rsidR="00740606" w:rsidRPr="00740606">
        <w:rPr>
          <w:rFonts w:ascii="Century Gothic" w:hAnsi="Century Gothic"/>
          <w:sz w:val="20"/>
          <w:szCs w:val="20"/>
        </w:rPr>
        <w:t xml:space="preserve">teniendo como fecha límite de presentación de documentación el día </w:t>
      </w:r>
      <w:r w:rsidR="00740606" w:rsidRPr="00740606">
        <w:rPr>
          <w:rFonts w:ascii="Century Gothic" w:hAnsi="Century Gothic"/>
          <w:b/>
          <w:sz w:val="20"/>
          <w:szCs w:val="20"/>
        </w:rPr>
        <w:t>30 de septiembre de 2021</w:t>
      </w:r>
      <w:r w:rsidR="00740606">
        <w:rPr>
          <w:rFonts w:ascii="Century Gothic" w:hAnsi="Century Gothic"/>
          <w:b/>
          <w:sz w:val="20"/>
          <w:szCs w:val="20"/>
        </w:rPr>
        <w:t>.</w:t>
      </w:r>
    </w:p>
    <w:p w14:paraId="6621F649" w14:textId="77777777" w:rsidR="00345DB5" w:rsidRDefault="00C43E9D" w:rsidP="00C43E9D">
      <w:pPr>
        <w:spacing w:line="360" w:lineRule="auto"/>
        <w:ind w:left="-426" w:right="-71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4.- </w:t>
      </w:r>
      <w:r w:rsidR="00A20339">
        <w:rPr>
          <w:rFonts w:ascii="Century Gothic" w:hAnsi="Century Gothic"/>
          <w:b/>
          <w:bCs/>
          <w:sz w:val="20"/>
          <w:szCs w:val="20"/>
        </w:rPr>
        <w:t>FORMA DE PRESENTACIÓN DE LA JUSTIFICACIÓN</w:t>
      </w:r>
    </w:p>
    <w:p w14:paraId="3FF24E0C" w14:textId="03E43135" w:rsidR="00211CBD" w:rsidRPr="00211CBD" w:rsidRDefault="00721AB7" w:rsidP="00C43E9D">
      <w:pPr>
        <w:spacing w:line="360" w:lineRule="auto"/>
        <w:ind w:right="-710"/>
        <w:rPr>
          <w:rFonts w:ascii="Century Gothic" w:hAnsi="Century Gothic"/>
          <w:sz w:val="20"/>
        </w:rPr>
      </w:pPr>
      <w:r w:rsidRPr="00C43E9D">
        <w:rPr>
          <w:rFonts w:ascii="Century Gothic" w:hAnsi="Century Gothic"/>
          <w:sz w:val="20"/>
        </w:rPr>
        <w:t xml:space="preserve">De </w:t>
      </w:r>
      <w:r w:rsidR="00DA2EDF" w:rsidRPr="00C43E9D">
        <w:rPr>
          <w:rFonts w:ascii="Century Gothic" w:hAnsi="Century Gothic"/>
          <w:sz w:val="20"/>
        </w:rPr>
        <w:t>conformidad con la Resolución de transferencias de la Secretaría de Estado de Igualdad</w:t>
      </w:r>
      <w:r w:rsidR="00740606">
        <w:rPr>
          <w:rFonts w:ascii="Century Gothic" w:hAnsi="Century Gothic"/>
          <w:sz w:val="20"/>
        </w:rPr>
        <w:t xml:space="preserve"> y contra la Violencia de Género</w:t>
      </w:r>
      <w:r w:rsidR="00DA2EDF" w:rsidRPr="00C43E9D">
        <w:rPr>
          <w:rFonts w:ascii="Century Gothic" w:hAnsi="Century Gothic"/>
          <w:sz w:val="20"/>
        </w:rPr>
        <w:t>, de 1</w:t>
      </w:r>
      <w:r w:rsidR="00740606">
        <w:rPr>
          <w:rFonts w:ascii="Century Gothic" w:hAnsi="Century Gothic"/>
          <w:sz w:val="20"/>
        </w:rPr>
        <w:t>0</w:t>
      </w:r>
      <w:r w:rsidR="00DA2EDF" w:rsidRPr="00C43E9D">
        <w:rPr>
          <w:rFonts w:ascii="Century Gothic" w:hAnsi="Century Gothic"/>
          <w:sz w:val="20"/>
        </w:rPr>
        <w:t xml:space="preserve"> de </w:t>
      </w:r>
      <w:r w:rsidR="00740606">
        <w:rPr>
          <w:rFonts w:ascii="Century Gothic" w:hAnsi="Century Gothic"/>
          <w:sz w:val="20"/>
        </w:rPr>
        <w:t>diciembre de 2020</w:t>
      </w:r>
      <w:r w:rsidR="00DA2EDF" w:rsidRPr="00C43E9D">
        <w:rPr>
          <w:rFonts w:ascii="Century Gothic" w:hAnsi="Century Gothic"/>
          <w:sz w:val="20"/>
        </w:rPr>
        <w:t>, la documentación para la justificación podrá presentarse por cualquiera de los medios previsto</w:t>
      </w:r>
      <w:r w:rsidR="00B061A1" w:rsidRPr="00C43E9D">
        <w:rPr>
          <w:rFonts w:ascii="Century Gothic" w:hAnsi="Century Gothic"/>
          <w:sz w:val="20"/>
        </w:rPr>
        <w:t>s</w:t>
      </w:r>
      <w:r w:rsidR="00DA2EDF" w:rsidRPr="00C43E9D">
        <w:rPr>
          <w:rFonts w:ascii="Century Gothic" w:hAnsi="Century Gothic"/>
          <w:sz w:val="20"/>
        </w:rPr>
        <w:t xml:space="preserve"> en la Ley 39/2015, de 1 de octubre, del Procedimiento Administrativo Común de</w:t>
      </w:r>
      <w:r w:rsidR="00A91494" w:rsidRPr="00C43E9D">
        <w:rPr>
          <w:rFonts w:ascii="Century Gothic" w:hAnsi="Century Gothic"/>
          <w:sz w:val="20"/>
        </w:rPr>
        <w:t xml:space="preserve"> las Administraciones Públicas</w:t>
      </w:r>
      <w:r w:rsidR="00DA2EDF" w:rsidRPr="00C43E9D">
        <w:rPr>
          <w:rFonts w:ascii="Century Gothic" w:hAnsi="Century Gothic"/>
          <w:sz w:val="20"/>
        </w:rPr>
        <w:t xml:space="preserve">, entre </w:t>
      </w:r>
      <w:r w:rsidR="00E60678" w:rsidRPr="00C43E9D">
        <w:rPr>
          <w:rFonts w:ascii="Century Gothic" w:hAnsi="Century Gothic"/>
          <w:sz w:val="20"/>
        </w:rPr>
        <w:t xml:space="preserve">ellas </w:t>
      </w:r>
      <w:r w:rsidR="00DA2EDF" w:rsidRPr="00C43E9D">
        <w:rPr>
          <w:rFonts w:ascii="Century Gothic" w:hAnsi="Century Gothic"/>
          <w:sz w:val="20"/>
        </w:rPr>
        <w:t xml:space="preserve">la sede electrónica del Ministerio </w:t>
      </w:r>
      <w:r w:rsidR="00A91494" w:rsidRPr="00C43E9D">
        <w:rPr>
          <w:rFonts w:ascii="Century Gothic" w:hAnsi="Century Gothic"/>
          <w:sz w:val="20"/>
        </w:rPr>
        <w:t>de Igualdad a través del siguiente enlace:</w:t>
      </w:r>
      <w:r w:rsidR="00C43E9D" w:rsidRPr="00C43E9D">
        <w:rPr>
          <w:rFonts w:ascii="Century Gothic" w:hAnsi="Century Gothic"/>
          <w:sz w:val="20"/>
        </w:rPr>
        <w:t xml:space="preserve"> </w:t>
      </w:r>
      <w:r w:rsidR="00211CBD" w:rsidRPr="00740606">
        <w:rPr>
          <w:rFonts w:ascii="Century Gothic" w:hAnsi="Century Gothic"/>
          <w:color w:val="FF0000"/>
          <w:sz w:val="20"/>
        </w:rPr>
        <w:t xml:space="preserve"> </w:t>
      </w:r>
      <w:hyperlink r:id="rId9" w:history="1">
        <w:r w:rsidR="00072236" w:rsidRPr="002D1C2F">
          <w:rPr>
            <w:rStyle w:val="Hipervnculo"/>
            <w:rFonts w:ascii="Century Gothic" w:hAnsi="Century Gothic"/>
            <w:sz w:val="20"/>
          </w:rPr>
          <w:t>https://mpr.sede.gob.es/procedimientos/choose-ambit/idp/1007</w:t>
        </w:r>
      </w:hyperlink>
      <w:r w:rsidR="00072236">
        <w:rPr>
          <w:rFonts w:ascii="Century Gothic" w:hAnsi="Century Gothic"/>
          <w:color w:val="FF0000"/>
          <w:sz w:val="20"/>
        </w:rPr>
        <w:t xml:space="preserve"> </w:t>
      </w:r>
    </w:p>
    <w:p w14:paraId="4DA9020B" w14:textId="77777777" w:rsidR="003C53AA" w:rsidRDefault="00A91494" w:rsidP="003C53AA">
      <w:pPr>
        <w:spacing w:line="360" w:lineRule="auto"/>
        <w:ind w:right="-710"/>
        <w:rPr>
          <w:rFonts w:ascii="Century Gothic" w:hAnsi="Century Gothic"/>
          <w:sz w:val="20"/>
        </w:rPr>
      </w:pPr>
      <w:r w:rsidRPr="00C43E9D">
        <w:rPr>
          <w:rFonts w:ascii="Century Gothic" w:hAnsi="Century Gothic"/>
          <w:sz w:val="20"/>
        </w:rPr>
        <w:t xml:space="preserve">Desde la Delegación del Gobierno contra la </w:t>
      </w:r>
      <w:r w:rsidR="003D27D9" w:rsidRPr="00C43E9D">
        <w:rPr>
          <w:rFonts w:ascii="Century Gothic" w:hAnsi="Century Gothic"/>
          <w:sz w:val="20"/>
        </w:rPr>
        <w:t>V</w:t>
      </w:r>
      <w:r w:rsidRPr="00C43E9D">
        <w:rPr>
          <w:rFonts w:ascii="Century Gothic" w:hAnsi="Century Gothic"/>
          <w:sz w:val="20"/>
        </w:rPr>
        <w:t xml:space="preserve">iolencia de </w:t>
      </w:r>
      <w:r w:rsidR="003D27D9" w:rsidRPr="00C43E9D">
        <w:rPr>
          <w:rFonts w:ascii="Century Gothic" w:hAnsi="Century Gothic"/>
          <w:sz w:val="20"/>
        </w:rPr>
        <w:t>G</w:t>
      </w:r>
      <w:r w:rsidRPr="00C43E9D">
        <w:rPr>
          <w:rFonts w:ascii="Century Gothic" w:hAnsi="Century Gothic"/>
          <w:sz w:val="20"/>
        </w:rPr>
        <w:t>énero, con el fin cumplir con las previsiones del Pacto de Estado en materia de violencia de género relativas al seguimiento y la evaluación del cumplimiento del mismo,</w:t>
      </w:r>
      <w:r w:rsidR="00A246C6">
        <w:rPr>
          <w:rFonts w:ascii="Century Gothic" w:hAnsi="Century Gothic"/>
          <w:sz w:val="20"/>
        </w:rPr>
        <w:t xml:space="preserve"> y por razones de eficacia en la gestión administrativa,</w:t>
      </w:r>
      <w:r w:rsidRPr="00C43E9D">
        <w:rPr>
          <w:rFonts w:ascii="Century Gothic" w:hAnsi="Century Gothic"/>
          <w:sz w:val="20"/>
        </w:rPr>
        <w:t xml:space="preserve"> se recomienda a los Ayuntamientos la presentación de la documentación a través de la sede electrónica.</w:t>
      </w:r>
    </w:p>
    <w:p w14:paraId="67C0381C" w14:textId="77777777" w:rsidR="004A29FD" w:rsidRPr="00C43E9D" w:rsidRDefault="00DA2EDF" w:rsidP="003C53AA">
      <w:pPr>
        <w:spacing w:line="360" w:lineRule="auto"/>
        <w:ind w:right="-710"/>
        <w:rPr>
          <w:rFonts w:ascii="Century Gothic" w:hAnsi="Century Gothic"/>
          <w:sz w:val="20"/>
        </w:rPr>
      </w:pPr>
      <w:r w:rsidRPr="00C43E9D">
        <w:rPr>
          <w:rFonts w:ascii="Century Gothic" w:hAnsi="Century Gothic"/>
          <w:sz w:val="20"/>
        </w:rPr>
        <w:t xml:space="preserve">Para los casos </w:t>
      </w:r>
      <w:r w:rsidR="003D27D9" w:rsidRPr="00C43E9D">
        <w:rPr>
          <w:rFonts w:ascii="Century Gothic" w:hAnsi="Century Gothic"/>
          <w:sz w:val="20"/>
        </w:rPr>
        <w:t>en</w:t>
      </w:r>
      <w:r w:rsidRPr="00C43E9D">
        <w:rPr>
          <w:rFonts w:ascii="Century Gothic" w:hAnsi="Century Gothic"/>
          <w:sz w:val="20"/>
        </w:rPr>
        <w:t xml:space="preserve"> que la</w:t>
      </w:r>
      <w:r w:rsidR="00A20339" w:rsidRPr="00C43E9D">
        <w:rPr>
          <w:rFonts w:ascii="Century Gothic" w:hAnsi="Century Gothic"/>
          <w:sz w:val="20"/>
        </w:rPr>
        <w:t xml:space="preserve"> justificación </w:t>
      </w:r>
      <w:r w:rsidR="00A20339" w:rsidRPr="00C43E9D">
        <w:rPr>
          <w:rFonts w:ascii="Century Gothic" w:hAnsi="Century Gothic"/>
          <w:sz w:val="20"/>
          <w:u w:val="single"/>
        </w:rPr>
        <w:t xml:space="preserve">se </w:t>
      </w:r>
      <w:r w:rsidRPr="00C43E9D">
        <w:rPr>
          <w:rFonts w:ascii="Century Gothic" w:hAnsi="Century Gothic"/>
          <w:sz w:val="20"/>
          <w:u w:val="single"/>
        </w:rPr>
        <w:t>realice a través de la sede electrónica</w:t>
      </w:r>
      <w:r w:rsidRPr="00C43E9D">
        <w:rPr>
          <w:rFonts w:ascii="Century Gothic" w:hAnsi="Century Gothic"/>
          <w:sz w:val="20"/>
        </w:rPr>
        <w:t xml:space="preserve"> y c</w:t>
      </w:r>
      <w:r w:rsidR="00CD4033" w:rsidRPr="00C43E9D">
        <w:rPr>
          <w:rFonts w:ascii="Century Gothic" w:hAnsi="Century Gothic"/>
          <w:sz w:val="20"/>
        </w:rPr>
        <w:t xml:space="preserve">on el fin de facilitar </w:t>
      </w:r>
      <w:r w:rsidRPr="00C43E9D">
        <w:rPr>
          <w:rFonts w:ascii="Century Gothic" w:hAnsi="Century Gothic"/>
          <w:sz w:val="20"/>
        </w:rPr>
        <w:t>su presentación</w:t>
      </w:r>
      <w:r w:rsidR="00CD4033" w:rsidRPr="00C43E9D">
        <w:rPr>
          <w:rFonts w:ascii="Century Gothic" w:hAnsi="Century Gothic"/>
          <w:sz w:val="20"/>
        </w:rPr>
        <w:t xml:space="preserve"> se ha elaborado un formulario</w:t>
      </w:r>
      <w:r w:rsidR="00A246C6">
        <w:rPr>
          <w:rFonts w:ascii="Century Gothic" w:hAnsi="Century Gothic"/>
          <w:sz w:val="20"/>
        </w:rPr>
        <w:t xml:space="preserve"> normalizado</w:t>
      </w:r>
      <w:r w:rsidR="00CD4033" w:rsidRPr="00C43E9D">
        <w:rPr>
          <w:rFonts w:ascii="Century Gothic" w:hAnsi="Century Gothic"/>
          <w:sz w:val="20"/>
        </w:rPr>
        <w:t xml:space="preserve"> al que se podrá acceder siguiendo los siguientes pasos:</w:t>
      </w:r>
    </w:p>
    <w:p w14:paraId="7EAE00DC" w14:textId="77777777" w:rsidR="0054521B" w:rsidRPr="0054521B" w:rsidRDefault="0054521B" w:rsidP="0054521B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color w:val="FF0000"/>
          <w:sz w:val="20"/>
          <w:szCs w:val="20"/>
        </w:rPr>
      </w:pPr>
    </w:p>
    <w:p w14:paraId="3AA5B033" w14:textId="77777777" w:rsidR="0054521B" w:rsidRPr="0054521B" w:rsidRDefault="0054521B" w:rsidP="0054521B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color w:val="FF0000"/>
          <w:sz w:val="20"/>
          <w:szCs w:val="20"/>
        </w:rPr>
      </w:pPr>
    </w:p>
    <w:p w14:paraId="54357B63" w14:textId="3B3F74B2" w:rsidR="003C53AA" w:rsidRPr="00740606" w:rsidRDefault="009C7FC7" w:rsidP="00072236">
      <w:pPr>
        <w:pStyle w:val="Prrafodelista"/>
        <w:numPr>
          <w:ilvl w:val="0"/>
          <w:numId w:val="13"/>
        </w:numPr>
        <w:spacing w:line="360" w:lineRule="auto"/>
        <w:ind w:right="-710"/>
        <w:contextualSpacing w:val="0"/>
        <w:rPr>
          <w:rFonts w:ascii="Century Gothic" w:hAnsi="Century Gothic"/>
          <w:color w:val="FF0000"/>
          <w:sz w:val="20"/>
          <w:szCs w:val="20"/>
        </w:rPr>
      </w:pPr>
      <w:r w:rsidRPr="00C43E9D">
        <w:rPr>
          <w:rFonts w:ascii="Century Gothic" w:hAnsi="Century Gothic"/>
          <w:sz w:val="20"/>
        </w:rPr>
        <w:t>Se utilizará</w:t>
      </w:r>
      <w:r w:rsidR="00CD4033" w:rsidRPr="00C43E9D">
        <w:rPr>
          <w:rFonts w:ascii="Century Gothic" w:hAnsi="Century Gothic"/>
          <w:sz w:val="20"/>
        </w:rPr>
        <w:t xml:space="preserve"> un </w:t>
      </w:r>
      <w:r w:rsidR="00CD4033" w:rsidRPr="00C43E9D">
        <w:rPr>
          <w:rFonts w:ascii="Century Gothic" w:hAnsi="Century Gothic"/>
          <w:b/>
          <w:sz w:val="20"/>
          <w:szCs w:val="20"/>
        </w:rPr>
        <w:t>certificado digital</w:t>
      </w:r>
      <w:r w:rsidR="00CD4033" w:rsidRPr="00C43E9D">
        <w:rPr>
          <w:rFonts w:ascii="Century Gothic" w:hAnsi="Century Gothic"/>
          <w:sz w:val="20"/>
          <w:szCs w:val="20"/>
        </w:rPr>
        <w:t xml:space="preserve"> de </w:t>
      </w:r>
      <w:r w:rsidR="00CD4033" w:rsidRPr="00C43E9D">
        <w:rPr>
          <w:rFonts w:ascii="Century Gothic" w:hAnsi="Century Gothic"/>
          <w:b/>
          <w:sz w:val="20"/>
          <w:szCs w:val="20"/>
        </w:rPr>
        <w:t xml:space="preserve">persona física en representación de persona jurídica, es decir, en representación del Ayuntamiento </w:t>
      </w:r>
      <w:r w:rsidR="004A29FD" w:rsidRPr="00C43E9D">
        <w:rPr>
          <w:rFonts w:ascii="Century Gothic" w:hAnsi="Century Gothic"/>
          <w:b/>
          <w:sz w:val="20"/>
          <w:szCs w:val="20"/>
        </w:rPr>
        <w:t>correspondiente</w:t>
      </w:r>
      <w:r w:rsidR="004A29FD" w:rsidRPr="00C43E9D">
        <w:rPr>
          <w:rFonts w:ascii="Century Gothic" w:hAnsi="Century Gothic"/>
          <w:sz w:val="20"/>
          <w:szCs w:val="20"/>
        </w:rPr>
        <w:t xml:space="preserve">, </w:t>
      </w:r>
      <w:r w:rsidRPr="00C43E9D">
        <w:rPr>
          <w:rFonts w:ascii="Century Gothic" w:hAnsi="Century Gothic"/>
          <w:sz w:val="20"/>
          <w:szCs w:val="20"/>
        </w:rPr>
        <w:t>para</w:t>
      </w:r>
      <w:r w:rsidR="00CD4033" w:rsidRPr="00C43E9D">
        <w:rPr>
          <w:rFonts w:ascii="Century Gothic" w:hAnsi="Century Gothic"/>
          <w:sz w:val="20"/>
          <w:szCs w:val="20"/>
        </w:rPr>
        <w:t xml:space="preserve"> acceder al</w:t>
      </w:r>
      <w:r w:rsidRPr="00C43E9D">
        <w:rPr>
          <w:rFonts w:ascii="Century Gothic" w:hAnsi="Century Gothic"/>
          <w:sz w:val="20"/>
          <w:szCs w:val="20"/>
        </w:rPr>
        <w:t xml:space="preserve"> formulario que se encuentra e</w:t>
      </w:r>
      <w:r w:rsidRPr="00983119">
        <w:rPr>
          <w:rFonts w:ascii="Century Gothic" w:hAnsi="Century Gothic"/>
          <w:sz w:val="20"/>
          <w:szCs w:val="20"/>
        </w:rPr>
        <w:t>n el</w:t>
      </w:r>
      <w:r w:rsidR="00CD4033" w:rsidRPr="00983119">
        <w:rPr>
          <w:rFonts w:ascii="Century Gothic" w:hAnsi="Century Gothic"/>
          <w:sz w:val="20"/>
          <w:szCs w:val="20"/>
        </w:rPr>
        <w:t xml:space="preserve"> siguiente</w:t>
      </w:r>
      <w:r w:rsidR="00CD4033" w:rsidRPr="00C43E9D">
        <w:rPr>
          <w:rFonts w:ascii="Century Gothic" w:hAnsi="Century Gothic"/>
          <w:sz w:val="20"/>
          <w:szCs w:val="20"/>
        </w:rPr>
        <w:t xml:space="preserve"> enlace </w:t>
      </w:r>
      <w:hyperlink r:id="rId10" w:history="1">
        <w:r w:rsidR="00072236" w:rsidRPr="002D1C2F">
          <w:rPr>
            <w:rStyle w:val="Hipervnculo"/>
            <w:rFonts w:ascii="Century Gothic" w:hAnsi="Century Gothic"/>
            <w:sz w:val="20"/>
            <w:szCs w:val="20"/>
          </w:rPr>
          <w:t>https://mpr.sede.gob.es/procedimientos/choose-ambit/idp/1007</w:t>
        </w:r>
      </w:hyperlink>
      <w:r w:rsidR="00072236">
        <w:rPr>
          <w:rFonts w:ascii="Century Gothic" w:hAnsi="Century Gothic"/>
          <w:sz w:val="20"/>
          <w:szCs w:val="20"/>
        </w:rPr>
        <w:t xml:space="preserve"> </w:t>
      </w:r>
      <w:r w:rsidR="00CD4033" w:rsidRPr="00740606">
        <w:rPr>
          <w:rFonts w:ascii="Century Gothic" w:hAnsi="Century Gothic"/>
          <w:color w:val="FF0000"/>
          <w:sz w:val="20"/>
          <w:szCs w:val="20"/>
        </w:rPr>
        <w:t>.</w:t>
      </w:r>
    </w:p>
    <w:p w14:paraId="358CB454" w14:textId="77777777" w:rsidR="0054521B" w:rsidRPr="0054521B" w:rsidRDefault="004A29FD" w:rsidP="0054521B">
      <w:pPr>
        <w:pStyle w:val="Prrafodelista"/>
        <w:numPr>
          <w:ilvl w:val="0"/>
          <w:numId w:val="13"/>
        </w:numPr>
        <w:spacing w:line="360" w:lineRule="auto"/>
        <w:ind w:left="426" w:right="-710" w:hanging="284"/>
        <w:contextualSpacing w:val="0"/>
        <w:rPr>
          <w:rFonts w:ascii="Century Gothic" w:hAnsi="Century Gothic"/>
          <w:sz w:val="20"/>
          <w:szCs w:val="20"/>
        </w:rPr>
      </w:pPr>
      <w:r w:rsidRPr="0054521B">
        <w:rPr>
          <w:rFonts w:ascii="Century Gothic" w:hAnsi="Century Gothic"/>
          <w:sz w:val="20"/>
          <w:szCs w:val="20"/>
        </w:rPr>
        <w:t xml:space="preserve">Una vez dentro, </w:t>
      </w:r>
      <w:r w:rsidR="0054521B" w:rsidRPr="0054521B">
        <w:rPr>
          <w:rFonts w:ascii="Century Gothic" w:hAnsi="Century Gothic"/>
          <w:sz w:val="20"/>
          <w:szCs w:val="20"/>
        </w:rPr>
        <w:t>deberán seleccionar el ámbito para el que se solicita el acceso, siendo en este caso la “Delegación del Gobierno contra la Violencia de Género”.</w:t>
      </w:r>
    </w:p>
    <w:p w14:paraId="48D546EC" w14:textId="4F1EBD68" w:rsidR="003C53AA" w:rsidRPr="003C53AA" w:rsidRDefault="004744AC" w:rsidP="003C53AA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6955195E" wp14:editId="695DD6B2">
            <wp:extent cx="5400040" cy="1054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7DB3" w14:textId="77777777" w:rsidR="0054521B" w:rsidRDefault="0054521B" w:rsidP="0054521B">
      <w:pPr>
        <w:pStyle w:val="Prrafodelista"/>
        <w:numPr>
          <w:ilvl w:val="0"/>
          <w:numId w:val="13"/>
        </w:numPr>
        <w:spacing w:line="360" w:lineRule="auto"/>
        <w:ind w:left="426" w:right="-710" w:hanging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continuación, aparece la página donde se muestra, tanto la </w:t>
      </w:r>
      <w:r w:rsidRPr="00AD6DCB">
        <w:rPr>
          <w:rFonts w:ascii="Century Gothic" w:hAnsi="Century Gothic"/>
          <w:b/>
          <w:sz w:val="20"/>
          <w:szCs w:val="20"/>
          <w:u w:val="single"/>
        </w:rPr>
        <w:t>documentación</w:t>
      </w:r>
      <w:r>
        <w:rPr>
          <w:rFonts w:ascii="Century Gothic" w:hAnsi="Century Gothic"/>
          <w:sz w:val="20"/>
          <w:szCs w:val="20"/>
        </w:rPr>
        <w:t xml:space="preserve"> necesaria para la presentación de la justificación, como el </w:t>
      </w:r>
      <w:r w:rsidRPr="00AD6DCB">
        <w:rPr>
          <w:rFonts w:ascii="Century Gothic" w:hAnsi="Century Gothic"/>
          <w:b/>
          <w:sz w:val="20"/>
          <w:szCs w:val="20"/>
          <w:u w:val="single"/>
        </w:rPr>
        <w:t>acceso al procedimiento</w:t>
      </w:r>
      <w:r>
        <w:rPr>
          <w:rFonts w:ascii="Century Gothic" w:hAnsi="Century Gothic"/>
          <w:sz w:val="20"/>
          <w:szCs w:val="20"/>
        </w:rPr>
        <w:t>:</w:t>
      </w:r>
    </w:p>
    <w:p w14:paraId="0C591DAA" w14:textId="77777777" w:rsidR="0054521B" w:rsidRPr="00AD6DCB" w:rsidRDefault="0054521B" w:rsidP="0054521B">
      <w:pPr>
        <w:pStyle w:val="Prrafodelista"/>
        <w:numPr>
          <w:ilvl w:val="1"/>
          <w:numId w:val="13"/>
        </w:numPr>
        <w:spacing w:line="360" w:lineRule="auto"/>
        <w:ind w:right="-710"/>
        <w:contextualSpacing w:val="0"/>
        <w:rPr>
          <w:rFonts w:ascii="Century Gothic" w:hAnsi="Century Gothic"/>
          <w:sz w:val="20"/>
          <w:szCs w:val="20"/>
          <w:u w:val="single"/>
        </w:rPr>
      </w:pPr>
      <w:r w:rsidRPr="00AD6DCB">
        <w:rPr>
          <w:rFonts w:ascii="Century Gothic" w:hAnsi="Century Gothic"/>
          <w:b/>
          <w:sz w:val="20"/>
          <w:szCs w:val="20"/>
          <w:u w:val="single"/>
        </w:rPr>
        <w:t>DOCUMENTACIÓN</w:t>
      </w:r>
    </w:p>
    <w:p w14:paraId="51D3A9DF" w14:textId="77777777" w:rsidR="0054521B" w:rsidRPr="007B21E5" w:rsidRDefault="0054521B" w:rsidP="0054521B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.- </w:t>
      </w:r>
      <w:r w:rsidRPr="00AD6DCB">
        <w:rPr>
          <w:rFonts w:ascii="Century Gothic" w:hAnsi="Century Gothic"/>
          <w:sz w:val="20"/>
          <w:szCs w:val="20"/>
        </w:rPr>
        <w:t xml:space="preserve">En el </w:t>
      </w:r>
      <w:r w:rsidRPr="00AD6DCB">
        <w:rPr>
          <w:rFonts w:ascii="Century Gothic" w:hAnsi="Century Gothic"/>
          <w:b/>
          <w:sz w:val="20"/>
          <w:szCs w:val="20"/>
        </w:rPr>
        <w:t>Apartado 1</w:t>
      </w:r>
      <w:r w:rsidRPr="00AD6DCB">
        <w:rPr>
          <w:rFonts w:ascii="Century Gothic" w:hAnsi="Century Gothic"/>
          <w:sz w:val="20"/>
          <w:szCs w:val="20"/>
        </w:rPr>
        <w:t xml:space="preserve"> se facilita</w:t>
      </w:r>
      <w:r>
        <w:rPr>
          <w:rFonts w:ascii="Century Gothic" w:hAnsi="Century Gothic"/>
          <w:sz w:val="20"/>
          <w:szCs w:val="20"/>
        </w:rPr>
        <w:t xml:space="preserve"> toda</w:t>
      </w:r>
      <w:r w:rsidRPr="00AD6DCB">
        <w:rPr>
          <w:rFonts w:ascii="Century Gothic" w:hAnsi="Century Gothic"/>
          <w:sz w:val="20"/>
          <w:szCs w:val="20"/>
        </w:rPr>
        <w:t xml:space="preserve"> la documentación necesaria para la presentación de la </w:t>
      </w:r>
      <w:r w:rsidRPr="007B21E5">
        <w:rPr>
          <w:rFonts w:ascii="Century Gothic" w:hAnsi="Century Gothic"/>
          <w:sz w:val="20"/>
          <w:szCs w:val="20"/>
        </w:rPr>
        <w:t>justificación:</w:t>
      </w:r>
    </w:p>
    <w:p w14:paraId="57C526E7" w14:textId="43B91D0E" w:rsidR="007B21E5" w:rsidRPr="007B21E5" w:rsidRDefault="007B21E5" w:rsidP="007B21E5">
      <w:pPr>
        <w:pStyle w:val="Prrafodelista"/>
        <w:numPr>
          <w:ilvl w:val="2"/>
          <w:numId w:val="13"/>
        </w:numPr>
        <w:ind w:right="-710"/>
        <w:rPr>
          <w:rFonts w:ascii="Century Gothic" w:hAnsi="Century Gothic"/>
          <w:sz w:val="20"/>
          <w:szCs w:val="20"/>
        </w:rPr>
      </w:pPr>
      <w:r w:rsidRPr="007B21E5">
        <w:rPr>
          <w:rFonts w:ascii="Century Gothic" w:hAnsi="Century Gothic"/>
          <w:sz w:val="20"/>
          <w:szCs w:val="20"/>
        </w:rPr>
        <w:t>Real Decreto 1023-2020.</w:t>
      </w:r>
    </w:p>
    <w:p w14:paraId="41724B14" w14:textId="12495D2A" w:rsidR="007B21E5" w:rsidRPr="007B21E5" w:rsidRDefault="007B21E5" w:rsidP="007B21E5">
      <w:pPr>
        <w:pStyle w:val="Prrafodelista"/>
        <w:numPr>
          <w:ilvl w:val="2"/>
          <w:numId w:val="13"/>
        </w:numPr>
        <w:ind w:right="-710"/>
        <w:rPr>
          <w:rFonts w:ascii="Century Gothic" w:hAnsi="Century Gothic"/>
          <w:sz w:val="20"/>
          <w:szCs w:val="20"/>
        </w:rPr>
      </w:pPr>
      <w:r w:rsidRPr="007B21E5">
        <w:rPr>
          <w:rFonts w:ascii="Century Gothic" w:hAnsi="Century Gothic"/>
          <w:sz w:val="20"/>
          <w:szCs w:val="20"/>
        </w:rPr>
        <w:t>Resolución BOE 10/12/2020</w:t>
      </w:r>
    </w:p>
    <w:p w14:paraId="58B70BF7" w14:textId="51A5AB61" w:rsidR="007B21E5" w:rsidRPr="007B21E5" w:rsidRDefault="007B21E5" w:rsidP="007B21E5">
      <w:pPr>
        <w:pStyle w:val="Prrafodelista"/>
        <w:numPr>
          <w:ilvl w:val="2"/>
          <w:numId w:val="13"/>
        </w:numPr>
        <w:ind w:right="-710"/>
        <w:rPr>
          <w:rFonts w:ascii="Century Gothic" w:hAnsi="Century Gothic"/>
          <w:sz w:val="20"/>
          <w:szCs w:val="20"/>
        </w:rPr>
      </w:pPr>
      <w:r w:rsidRPr="007B21E5">
        <w:rPr>
          <w:rFonts w:ascii="Century Gothic" w:hAnsi="Century Gothic"/>
          <w:sz w:val="20"/>
          <w:szCs w:val="20"/>
        </w:rPr>
        <w:t>Guía Presentación Justificación 2020</w:t>
      </w:r>
    </w:p>
    <w:p w14:paraId="0152EA6F" w14:textId="7CD5535D" w:rsidR="007B21E5" w:rsidRPr="007B21E5" w:rsidRDefault="007B21E5" w:rsidP="007B21E5">
      <w:pPr>
        <w:pStyle w:val="Prrafodelista"/>
        <w:numPr>
          <w:ilvl w:val="2"/>
          <w:numId w:val="13"/>
        </w:numPr>
        <w:ind w:right="-710"/>
        <w:rPr>
          <w:rFonts w:ascii="Century Gothic" w:hAnsi="Century Gothic"/>
          <w:sz w:val="20"/>
          <w:szCs w:val="20"/>
        </w:rPr>
      </w:pPr>
      <w:r w:rsidRPr="007B21E5">
        <w:rPr>
          <w:rFonts w:ascii="Century Gothic" w:hAnsi="Century Gothic"/>
          <w:sz w:val="20"/>
          <w:szCs w:val="20"/>
        </w:rPr>
        <w:t>Estado de ejecución 2020</w:t>
      </w:r>
    </w:p>
    <w:p w14:paraId="64F866C9" w14:textId="1FA58A79" w:rsidR="007B21E5" w:rsidRPr="007B21E5" w:rsidRDefault="007B21E5" w:rsidP="007B21E5">
      <w:pPr>
        <w:pStyle w:val="Prrafodelista"/>
        <w:numPr>
          <w:ilvl w:val="2"/>
          <w:numId w:val="13"/>
        </w:numPr>
        <w:ind w:right="-710"/>
        <w:rPr>
          <w:rFonts w:ascii="Century Gothic" w:hAnsi="Century Gothic"/>
          <w:sz w:val="20"/>
          <w:szCs w:val="20"/>
        </w:rPr>
      </w:pPr>
      <w:r w:rsidRPr="007B21E5">
        <w:rPr>
          <w:rFonts w:ascii="Century Gothic" w:hAnsi="Century Gothic"/>
          <w:sz w:val="20"/>
          <w:szCs w:val="20"/>
        </w:rPr>
        <w:t>Informe final 2020</w:t>
      </w:r>
    </w:p>
    <w:p w14:paraId="4C8C438B" w14:textId="5F9E582F" w:rsidR="0054521B" w:rsidRPr="007B21E5" w:rsidRDefault="007B21E5" w:rsidP="007B21E5">
      <w:pPr>
        <w:pStyle w:val="Prrafodelista"/>
        <w:numPr>
          <w:ilvl w:val="2"/>
          <w:numId w:val="13"/>
        </w:numPr>
        <w:ind w:right="-710"/>
        <w:contextualSpacing w:val="0"/>
        <w:rPr>
          <w:rFonts w:ascii="Century Gothic" w:hAnsi="Century Gothic"/>
          <w:sz w:val="20"/>
          <w:szCs w:val="20"/>
        </w:rPr>
      </w:pPr>
      <w:r w:rsidRPr="007B21E5">
        <w:rPr>
          <w:rFonts w:ascii="Century Gothic" w:hAnsi="Century Gothic"/>
          <w:sz w:val="20"/>
          <w:szCs w:val="20"/>
        </w:rPr>
        <w:t>Declaración responsable Requisitos de Publicidad 2020</w:t>
      </w:r>
    </w:p>
    <w:p w14:paraId="01E74A98" w14:textId="481A59FA" w:rsidR="00ED27F9" w:rsidRDefault="004744AC" w:rsidP="003D27D9">
      <w:pPr>
        <w:pStyle w:val="Prrafodelista"/>
        <w:spacing w:line="360" w:lineRule="auto"/>
        <w:ind w:left="851"/>
        <w:rPr>
          <w:rFonts w:ascii="Century Gothic" w:hAnsi="Century Gothic"/>
          <w:sz w:val="20"/>
        </w:rPr>
      </w:pPr>
      <w:r>
        <w:rPr>
          <w:noProof/>
          <w:lang w:eastAsia="es-ES"/>
        </w:rPr>
        <w:lastRenderedPageBreak/>
        <w:drawing>
          <wp:inline distT="0" distB="0" distL="0" distR="0" wp14:anchorId="35FA9DCB" wp14:editId="34443700">
            <wp:extent cx="5400040" cy="283718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2370" w14:textId="4D5CA265" w:rsidR="0054521B" w:rsidRDefault="0054521B" w:rsidP="0054521B">
      <w:pPr>
        <w:pStyle w:val="Prrafodelista"/>
        <w:numPr>
          <w:ilvl w:val="0"/>
          <w:numId w:val="13"/>
        </w:numPr>
        <w:spacing w:before="240" w:line="360" w:lineRule="auto"/>
        <w:ind w:right="-71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.- </w:t>
      </w:r>
      <w:r w:rsidR="007B21E5">
        <w:rPr>
          <w:rFonts w:ascii="Century Gothic" w:hAnsi="Century Gothic"/>
          <w:sz w:val="20"/>
          <w:szCs w:val="20"/>
        </w:rPr>
        <w:t>Los dos primeros documentos, Real Decreto 1023/2020 y</w:t>
      </w:r>
      <w:r w:rsidR="007B21E5" w:rsidRPr="001650CB">
        <w:rPr>
          <w:rFonts w:ascii="Century Gothic" w:hAnsi="Century Gothic"/>
          <w:sz w:val="20"/>
          <w:szCs w:val="20"/>
        </w:rPr>
        <w:t xml:space="preserve"> Resolución de transferencias de la Secretaria de Estado de Igualdad y contra la Violencia de Género</w:t>
      </w:r>
      <w:r w:rsidR="007B21E5">
        <w:rPr>
          <w:rFonts w:ascii="Century Gothic" w:hAnsi="Century Gothic"/>
          <w:sz w:val="20"/>
          <w:szCs w:val="20"/>
        </w:rPr>
        <w:t>,</w:t>
      </w:r>
      <w:r w:rsidR="007B21E5" w:rsidRPr="001650CB">
        <w:rPr>
          <w:rFonts w:ascii="Century Gothic" w:hAnsi="Century Gothic"/>
          <w:sz w:val="20"/>
          <w:szCs w:val="20"/>
        </w:rPr>
        <w:t xml:space="preserve"> son documentos informativos.</w:t>
      </w:r>
      <w:r w:rsidR="007B21E5">
        <w:rPr>
          <w:rFonts w:ascii="Century Gothic" w:hAnsi="Century Gothic"/>
          <w:sz w:val="20"/>
          <w:szCs w:val="20"/>
        </w:rPr>
        <w:t xml:space="preserve"> </w:t>
      </w:r>
      <w:r w:rsidRPr="001650CB">
        <w:rPr>
          <w:rFonts w:ascii="Century Gothic" w:hAnsi="Century Gothic"/>
          <w:sz w:val="20"/>
          <w:szCs w:val="20"/>
        </w:rPr>
        <w:t xml:space="preserve"> </w:t>
      </w:r>
    </w:p>
    <w:p w14:paraId="46403449" w14:textId="77777777" w:rsidR="0054521B" w:rsidRDefault="0054521B" w:rsidP="0054521B">
      <w:pPr>
        <w:pStyle w:val="Prrafodelista"/>
        <w:numPr>
          <w:ilvl w:val="0"/>
          <w:numId w:val="13"/>
        </w:numPr>
        <w:spacing w:before="240" w:line="360" w:lineRule="auto"/>
        <w:ind w:right="-71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.- A continuación aparece la Guía</w:t>
      </w:r>
      <w:r w:rsidRPr="00354979">
        <w:t xml:space="preserve"> </w:t>
      </w:r>
      <w:r>
        <w:rPr>
          <w:rFonts w:ascii="Century Gothic" w:hAnsi="Century Gothic"/>
          <w:sz w:val="20"/>
          <w:szCs w:val="20"/>
        </w:rPr>
        <w:t>de</w:t>
      </w:r>
      <w:r w:rsidRPr="00354979">
        <w:rPr>
          <w:rFonts w:ascii="Century Gothic" w:hAnsi="Century Gothic"/>
          <w:sz w:val="20"/>
          <w:szCs w:val="20"/>
        </w:rPr>
        <w:t xml:space="preserve"> presentación de la justificación</w:t>
      </w:r>
      <w:r>
        <w:rPr>
          <w:rFonts w:ascii="Century Gothic" w:hAnsi="Century Gothic"/>
          <w:sz w:val="20"/>
          <w:szCs w:val="20"/>
        </w:rPr>
        <w:t>, documento en el cual nos encontramos y que les será útil para la presentación de la justificación a través de la sede electrónica.</w:t>
      </w:r>
    </w:p>
    <w:p w14:paraId="2822C1FE" w14:textId="77777777" w:rsidR="0054521B" w:rsidRDefault="0054521B" w:rsidP="0054521B">
      <w:pPr>
        <w:pStyle w:val="Prrafodelista"/>
        <w:numPr>
          <w:ilvl w:val="0"/>
          <w:numId w:val="13"/>
        </w:numPr>
        <w:spacing w:before="240" w:line="360" w:lineRule="auto"/>
        <w:ind w:right="-710"/>
        <w:contextualSpacing w:val="0"/>
        <w:rPr>
          <w:rFonts w:ascii="Century Gothic" w:hAnsi="Century Gothic"/>
          <w:sz w:val="20"/>
          <w:szCs w:val="20"/>
        </w:rPr>
      </w:pPr>
      <w:r w:rsidRPr="00937901">
        <w:rPr>
          <w:rFonts w:ascii="Century Gothic" w:hAnsi="Century Gothic"/>
          <w:sz w:val="20"/>
          <w:szCs w:val="20"/>
        </w:rPr>
        <w:t xml:space="preserve">.- </w:t>
      </w:r>
      <w:r w:rsidRPr="00937901">
        <w:rPr>
          <w:rFonts w:ascii="Century Gothic" w:hAnsi="Century Gothic"/>
          <w:b/>
          <w:sz w:val="20"/>
          <w:szCs w:val="20"/>
          <w:u w:val="single"/>
        </w:rPr>
        <w:t>IMPORTANTE</w:t>
      </w:r>
      <w:r>
        <w:rPr>
          <w:rFonts w:ascii="Century Gothic" w:hAnsi="Century Gothic"/>
          <w:sz w:val="20"/>
          <w:szCs w:val="20"/>
        </w:rPr>
        <w:t xml:space="preserve">.- El </w:t>
      </w:r>
      <w:r w:rsidRPr="005D7A70">
        <w:rPr>
          <w:rFonts w:ascii="Century Gothic" w:hAnsi="Century Gothic"/>
          <w:sz w:val="20"/>
          <w:szCs w:val="20"/>
          <w:u w:val="single"/>
        </w:rPr>
        <w:t xml:space="preserve">estado de </w:t>
      </w:r>
      <w:r>
        <w:rPr>
          <w:rFonts w:ascii="Century Gothic" w:hAnsi="Century Gothic"/>
          <w:sz w:val="20"/>
          <w:szCs w:val="20"/>
          <w:u w:val="single"/>
        </w:rPr>
        <w:t>ejecución</w:t>
      </w:r>
      <w:r w:rsidRPr="001650C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es un documento</w:t>
      </w:r>
      <w:r w:rsidRPr="001650CB">
        <w:t xml:space="preserve"> </w:t>
      </w:r>
      <w:r w:rsidRPr="001650CB">
        <w:rPr>
          <w:rFonts w:ascii="Century Gothic" w:hAnsi="Century Gothic"/>
          <w:sz w:val="20"/>
          <w:szCs w:val="20"/>
        </w:rPr>
        <w:t xml:space="preserve">cuya </w:t>
      </w:r>
      <w:r w:rsidRPr="001650CB">
        <w:rPr>
          <w:rFonts w:ascii="Century Gothic" w:hAnsi="Century Gothic"/>
          <w:sz w:val="20"/>
          <w:szCs w:val="20"/>
          <w:u w:val="single"/>
        </w:rPr>
        <w:t>presentación es obligatoria</w:t>
      </w:r>
      <w:r>
        <w:rPr>
          <w:rFonts w:ascii="Century Gothic" w:hAnsi="Century Gothic"/>
          <w:sz w:val="20"/>
          <w:szCs w:val="20"/>
        </w:rPr>
        <w:t xml:space="preserve">, por lo que se </w:t>
      </w:r>
      <w:r w:rsidRPr="001650CB">
        <w:rPr>
          <w:rFonts w:ascii="Century Gothic" w:hAnsi="Century Gothic"/>
          <w:sz w:val="20"/>
          <w:szCs w:val="20"/>
        </w:rPr>
        <w:t>deberá</w:t>
      </w:r>
      <w:r>
        <w:rPr>
          <w:rFonts w:ascii="Century Gothic" w:hAnsi="Century Gothic"/>
          <w:sz w:val="20"/>
          <w:szCs w:val="20"/>
        </w:rPr>
        <w:t xml:space="preserve">n </w:t>
      </w:r>
      <w:r w:rsidRPr="001650CB">
        <w:rPr>
          <w:rFonts w:ascii="Century Gothic" w:hAnsi="Century Gothic"/>
          <w:sz w:val="20"/>
          <w:szCs w:val="20"/>
          <w:u w:val="single"/>
        </w:rPr>
        <w:t xml:space="preserve">cumplimentar todos </w:t>
      </w:r>
      <w:r>
        <w:rPr>
          <w:rFonts w:ascii="Century Gothic" w:hAnsi="Century Gothic"/>
          <w:sz w:val="20"/>
          <w:szCs w:val="20"/>
          <w:u w:val="single"/>
        </w:rPr>
        <w:t>sus</w:t>
      </w:r>
      <w:r w:rsidRPr="001650CB">
        <w:rPr>
          <w:rFonts w:ascii="Century Gothic" w:hAnsi="Century Gothic"/>
          <w:sz w:val="20"/>
          <w:szCs w:val="20"/>
          <w:u w:val="single"/>
        </w:rPr>
        <w:t xml:space="preserve"> datos</w:t>
      </w:r>
      <w:r>
        <w:rPr>
          <w:rFonts w:ascii="Century Gothic" w:hAnsi="Century Gothic"/>
          <w:sz w:val="20"/>
          <w:szCs w:val="20"/>
          <w:u w:val="single"/>
        </w:rPr>
        <w:t>,</w:t>
      </w:r>
      <w:r>
        <w:rPr>
          <w:rFonts w:ascii="Century Gothic" w:hAnsi="Century Gothic"/>
          <w:sz w:val="20"/>
          <w:szCs w:val="20"/>
        </w:rPr>
        <w:t xml:space="preserve"> y se </w:t>
      </w:r>
      <w:r w:rsidRPr="001650CB">
        <w:rPr>
          <w:rFonts w:ascii="Century Gothic" w:hAnsi="Century Gothic"/>
          <w:sz w:val="20"/>
          <w:szCs w:val="20"/>
          <w:u w:val="single"/>
        </w:rPr>
        <w:t xml:space="preserve">firmará electrónicamente </w:t>
      </w:r>
      <w:r>
        <w:rPr>
          <w:rFonts w:ascii="Century Gothic" w:hAnsi="Century Gothic"/>
          <w:sz w:val="20"/>
          <w:szCs w:val="20"/>
          <w:u w:val="single"/>
        </w:rPr>
        <w:t>por el/la S</w:t>
      </w:r>
      <w:r w:rsidRPr="001650CB">
        <w:rPr>
          <w:rFonts w:ascii="Century Gothic" w:hAnsi="Century Gothic"/>
          <w:sz w:val="20"/>
          <w:szCs w:val="20"/>
          <w:u w:val="single"/>
        </w:rPr>
        <w:t>ecretario/a</w:t>
      </w:r>
      <w:r>
        <w:rPr>
          <w:rFonts w:ascii="Century Gothic" w:hAnsi="Century Gothic"/>
          <w:sz w:val="20"/>
          <w:szCs w:val="20"/>
          <w:u w:val="single"/>
        </w:rPr>
        <w:t xml:space="preserve"> del A</w:t>
      </w:r>
      <w:r w:rsidRPr="006A425A">
        <w:rPr>
          <w:rFonts w:ascii="Century Gothic" w:hAnsi="Century Gothic"/>
          <w:sz w:val="20"/>
          <w:szCs w:val="20"/>
          <w:u w:val="single"/>
        </w:rPr>
        <w:t>yuntamiento</w:t>
      </w:r>
      <w:r>
        <w:rPr>
          <w:rFonts w:ascii="Century Gothic" w:hAnsi="Century Gothic"/>
          <w:sz w:val="20"/>
          <w:szCs w:val="20"/>
          <w:u w:val="single"/>
        </w:rPr>
        <w:t xml:space="preserve"> y el/la I</w:t>
      </w:r>
      <w:r w:rsidRPr="006A425A">
        <w:rPr>
          <w:rFonts w:ascii="Century Gothic" w:hAnsi="Century Gothic"/>
          <w:sz w:val="20"/>
          <w:szCs w:val="20"/>
          <w:u w:val="single"/>
        </w:rPr>
        <w:t>nterventor/a</w:t>
      </w:r>
      <w:r>
        <w:rPr>
          <w:rFonts w:ascii="Century Gothic" w:hAnsi="Century Gothic"/>
          <w:sz w:val="20"/>
          <w:szCs w:val="20"/>
        </w:rPr>
        <w:t>,</w:t>
      </w:r>
      <w:r w:rsidRPr="006A425A">
        <w:rPr>
          <w:rFonts w:ascii="Century Gothic" w:hAnsi="Century Gothic"/>
          <w:sz w:val="20"/>
          <w:szCs w:val="20"/>
        </w:rPr>
        <w:t xml:space="preserve"> </w:t>
      </w:r>
      <w:r w:rsidRPr="0009498B">
        <w:rPr>
          <w:rFonts w:ascii="Century Gothic" w:hAnsi="Century Gothic"/>
          <w:b/>
          <w:sz w:val="20"/>
          <w:szCs w:val="20"/>
          <w:u w:val="single"/>
        </w:rPr>
        <w:t>antes de acceder al procedimiento</w:t>
      </w:r>
      <w:r w:rsidRPr="006A425A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5878EF36" w14:textId="77777777" w:rsidR="0054521B" w:rsidRPr="005631F3" w:rsidRDefault="0054521B" w:rsidP="0054521B">
      <w:pPr>
        <w:pStyle w:val="Prrafodelista"/>
        <w:numPr>
          <w:ilvl w:val="0"/>
          <w:numId w:val="13"/>
        </w:numPr>
        <w:spacing w:line="360" w:lineRule="auto"/>
        <w:ind w:right="-71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los supuestos que </w:t>
      </w:r>
      <w:r w:rsidRPr="005631F3">
        <w:rPr>
          <w:rFonts w:ascii="Century Gothic" w:hAnsi="Century Gothic"/>
          <w:b/>
          <w:sz w:val="20"/>
          <w:szCs w:val="20"/>
        </w:rPr>
        <w:t xml:space="preserve">el/la Secretario/a del Ayuntamiento y el/la Interventor/a sea la misma persona, sólo llevará una firma. </w:t>
      </w:r>
    </w:p>
    <w:p w14:paraId="327DBE77" w14:textId="77777777" w:rsidR="0054521B" w:rsidRPr="005631F3" w:rsidRDefault="0054521B" w:rsidP="0054521B">
      <w:pPr>
        <w:pStyle w:val="Prrafodelista"/>
        <w:numPr>
          <w:ilvl w:val="0"/>
          <w:numId w:val="13"/>
        </w:numPr>
        <w:spacing w:line="360" w:lineRule="auto"/>
        <w:ind w:right="-710"/>
        <w:contextualSpacing w:val="0"/>
        <w:rPr>
          <w:rFonts w:ascii="Century Gothic" w:hAnsi="Century Gothic"/>
          <w:sz w:val="20"/>
          <w:szCs w:val="20"/>
        </w:rPr>
      </w:pPr>
      <w:r w:rsidRPr="005631F3">
        <w:rPr>
          <w:rFonts w:ascii="Century Gothic" w:hAnsi="Century Gothic"/>
          <w:sz w:val="20"/>
          <w:szCs w:val="20"/>
        </w:rPr>
        <w:t xml:space="preserve">En el caso de que los fondos se </w:t>
      </w:r>
      <w:r w:rsidRPr="005631F3">
        <w:rPr>
          <w:rFonts w:ascii="Century Gothic" w:hAnsi="Century Gothic"/>
          <w:b/>
          <w:sz w:val="20"/>
          <w:szCs w:val="20"/>
        </w:rPr>
        <w:t>ejecuten por Mancomunidades</w:t>
      </w:r>
      <w:r w:rsidRPr="005631F3">
        <w:rPr>
          <w:rFonts w:ascii="Century Gothic" w:hAnsi="Century Gothic"/>
          <w:sz w:val="20"/>
          <w:szCs w:val="20"/>
        </w:rPr>
        <w:t xml:space="preserve">, el </w:t>
      </w:r>
      <w:r w:rsidRPr="005631F3">
        <w:rPr>
          <w:rFonts w:ascii="Century Gothic" w:hAnsi="Century Gothic"/>
          <w:b/>
          <w:sz w:val="20"/>
          <w:szCs w:val="20"/>
        </w:rPr>
        <w:t>estado de ejecución</w:t>
      </w:r>
      <w:r w:rsidRPr="005631F3">
        <w:rPr>
          <w:rFonts w:ascii="Century Gothic" w:hAnsi="Century Gothic"/>
          <w:sz w:val="20"/>
          <w:szCs w:val="20"/>
        </w:rPr>
        <w:t xml:space="preserve"> deberá estar </w:t>
      </w:r>
      <w:r w:rsidRPr="005631F3">
        <w:rPr>
          <w:rFonts w:ascii="Century Gothic" w:hAnsi="Century Gothic"/>
          <w:b/>
          <w:sz w:val="20"/>
          <w:szCs w:val="20"/>
        </w:rPr>
        <w:t>firmado por todos los municipios afectados.</w:t>
      </w:r>
      <w:r w:rsidRPr="005631F3">
        <w:rPr>
          <w:rFonts w:ascii="Century Gothic" w:hAnsi="Century Gothic"/>
          <w:sz w:val="20"/>
          <w:szCs w:val="20"/>
        </w:rPr>
        <w:t xml:space="preserve"> </w:t>
      </w:r>
    </w:p>
    <w:p w14:paraId="1D009886" w14:textId="77777777" w:rsidR="0054521B" w:rsidRPr="00983119" w:rsidRDefault="0054521B" w:rsidP="0054521B">
      <w:pPr>
        <w:pStyle w:val="Prrafodelista"/>
        <w:numPr>
          <w:ilvl w:val="0"/>
          <w:numId w:val="13"/>
        </w:numPr>
        <w:spacing w:line="360" w:lineRule="auto"/>
        <w:ind w:right="-710"/>
        <w:contextualSpacing w:val="0"/>
        <w:rPr>
          <w:rFonts w:ascii="Century Gothic" w:hAnsi="Century Gothic"/>
          <w:sz w:val="20"/>
          <w:szCs w:val="20"/>
        </w:rPr>
      </w:pPr>
      <w:r w:rsidRPr="00983119">
        <w:rPr>
          <w:rFonts w:ascii="Century Gothic" w:hAnsi="Century Gothic"/>
          <w:sz w:val="20"/>
          <w:szCs w:val="20"/>
        </w:rPr>
        <w:t>En el siguiente enlace encontrarán las instrucciones para su cumplimentación: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0EFCD19" w14:textId="4DFCA676" w:rsidR="0054521B" w:rsidRPr="00D57FE0" w:rsidRDefault="00B74258" w:rsidP="00D57FE0">
      <w:pPr>
        <w:spacing w:line="360" w:lineRule="auto"/>
        <w:ind w:left="654" w:right="-7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1534" w:dyaOrig="994" w14:anchorId="0299D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3" o:title=""/>
          </v:shape>
          <o:OLEObject Type="Link" ProgID="AcroExch.Document.DC" ShapeID="_x0000_i1025" DrawAspect="Icon" r:id="rId14" UpdateMode="Always">
            <o:LinkType>EnhancedMetaFile</o:LinkType>
            <o:LockedField>false</o:LockedField>
            <o:FieldCodes>\f 0</o:FieldCodes>
          </o:OLEObject>
        </w:object>
      </w:r>
    </w:p>
    <w:p w14:paraId="35278E18" w14:textId="77777777" w:rsidR="00D57FE0" w:rsidRDefault="00D57FE0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sz w:val="20"/>
          <w:szCs w:val="20"/>
        </w:rPr>
      </w:pPr>
    </w:p>
    <w:p w14:paraId="44BE7EDC" w14:textId="34C643E6" w:rsidR="00D57FE0" w:rsidRPr="0076718B" w:rsidRDefault="00D57FE0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.- </w:t>
      </w:r>
      <w:r w:rsidRPr="00937901">
        <w:rPr>
          <w:rFonts w:ascii="Century Gothic" w:hAnsi="Century Gothic"/>
          <w:b/>
          <w:sz w:val="20"/>
          <w:szCs w:val="20"/>
          <w:u w:val="single"/>
        </w:rPr>
        <w:t>IMPORTANTE</w:t>
      </w:r>
      <w:r w:rsidRPr="00CE0887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  <w:u w:val="single"/>
        </w:rPr>
        <w:t>L</w:t>
      </w:r>
      <w:r w:rsidRPr="005D7A70">
        <w:rPr>
          <w:rFonts w:ascii="Century Gothic" w:hAnsi="Century Gothic"/>
          <w:sz w:val="20"/>
          <w:szCs w:val="20"/>
          <w:u w:val="single"/>
        </w:rPr>
        <w:t xml:space="preserve">a declaración responsable </w:t>
      </w:r>
      <w:r>
        <w:rPr>
          <w:rFonts w:ascii="Century Gothic" w:hAnsi="Century Gothic"/>
          <w:sz w:val="20"/>
          <w:szCs w:val="20"/>
          <w:u w:val="single"/>
        </w:rPr>
        <w:t>es un</w:t>
      </w:r>
      <w:r w:rsidRPr="001650CB">
        <w:rPr>
          <w:rFonts w:ascii="Century Gothic" w:hAnsi="Century Gothic"/>
          <w:sz w:val="20"/>
          <w:szCs w:val="20"/>
        </w:rPr>
        <w:t xml:space="preserve"> documento cuya </w:t>
      </w:r>
      <w:r w:rsidRPr="0010640A">
        <w:rPr>
          <w:rFonts w:ascii="Century Gothic" w:hAnsi="Century Gothic"/>
          <w:sz w:val="20"/>
          <w:szCs w:val="20"/>
          <w:u w:val="single"/>
        </w:rPr>
        <w:t>presentación es obligatoria</w:t>
      </w:r>
      <w:r>
        <w:rPr>
          <w:rFonts w:ascii="Century Gothic" w:hAnsi="Century Gothic"/>
          <w:sz w:val="20"/>
          <w:szCs w:val="20"/>
        </w:rPr>
        <w:t>, por lo que se deberán</w:t>
      </w:r>
      <w:r w:rsidRPr="001650CB">
        <w:rPr>
          <w:rFonts w:ascii="Century Gothic" w:hAnsi="Century Gothic"/>
          <w:sz w:val="20"/>
          <w:szCs w:val="20"/>
        </w:rPr>
        <w:t xml:space="preserve"> </w:t>
      </w:r>
      <w:r w:rsidRPr="0010640A">
        <w:rPr>
          <w:rFonts w:ascii="Century Gothic" w:hAnsi="Century Gothic"/>
          <w:sz w:val="20"/>
          <w:szCs w:val="20"/>
          <w:u w:val="single"/>
        </w:rPr>
        <w:t>cumplimentar todos sus datos</w:t>
      </w:r>
      <w:r w:rsidRPr="001650CB">
        <w:rPr>
          <w:rFonts w:ascii="Century Gothic" w:hAnsi="Century Gothic"/>
          <w:sz w:val="20"/>
          <w:szCs w:val="20"/>
        </w:rPr>
        <w:t xml:space="preserve"> y se </w:t>
      </w:r>
      <w:r>
        <w:rPr>
          <w:rFonts w:ascii="Century Gothic" w:hAnsi="Century Gothic"/>
          <w:sz w:val="20"/>
          <w:szCs w:val="20"/>
          <w:u w:val="single"/>
        </w:rPr>
        <w:t>firmará electrónicamente por el/la S</w:t>
      </w:r>
      <w:r w:rsidRPr="0010640A">
        <w:rPr>
          <w:rFonts w:ascii="Century Gothic" w:hAnsi="Century Gothic"/>
          <w:sz w:val="20"/>
          <w:szCs w:val="20"/>
          <w:u w:val="single"/>
        </w:rPr>
        <w:t>ecretario/a de</w:t>
      </w:r>
      <w:r>
        <w:rPr>
          <w:rFonts w:ascii="Century Gothic" w:hAnsi="Century Gothic"/>
          <w:sz w:val="20"/>
          <w:szCs w:val="20"/>
          <w:u w:val="single"/>
        </w:rPr>
        <w:t>l</w:t>
      </w:r>
      <w:r w:rsidRPr="0010640A"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A</w:t>
      </w:r>
      <w:r w:rsidRPr="0010640A">
        <w:rPr>
          <w:rFonts w:ascii="Century Gothic" w:hAnsi="Century Gothic"/>
          <w:sz w:val="20"/>
          <w:szCs w:val="20"/>
          <w:u w:val="single"/>
        </w:rPr>
        <w:t>yuntamiento</w:t>
      </w:r>
      <w:r w:rsidRPr="001650CB">
        <w:rPr>
          <w:rFonts w:ascii="Century Gothic" w:hAnsi="Century Gothic"/>
          <w:sz w:val="20"/>
          <w:szCs w:val="20"/>
        </w:rPr>
        <w:t xml:space="preserve">, </w:t>
      </w:r>
      <w:r w:rsidRPr="0076718B">
        <w:rPr>
          <w:rFonts w:ascii="Century Gothic" w:hAnsi="Century Gothic"/>
          <w:b/>
          <w:sz w:val="20"/>
          <w:szCs w:val="20"/>
          <w:u w:val="single"/>
        </w:rPr>
        <w:t>antes de acceder al procedimiento</w:t>
      </w:r>
      <w:r w:rsidRPr="0076718B">
        <w:rPr>
          <w:rFonts w:ascii="Century Gothic" w:hAnsi="Century Gothic"/>
          <w:b/>
          <w:sz w:val="20"/>
          <w:szCs w:val="20"/>
        </w:rPr>
        <w:t>.</w:t>
      </w:r>
    </w:p>
    <w:p w14:paraId="5B15A9BE" w14:textId="77777777" w:rsidR="00D57FE0" w:rsidRPr="005631F3" w:rsidRDefault="00D57FE0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b/>
          <w:sz w:val="20"/>
          <w:szCs w:val="20"/>
        </w:rPr>
      </w:pPr>
      <w:r w:rsidRPr="005631F3">
        <w:rPr>
          <w:rFonts w:ascii="Century Gothic" w:hAnsi="Century Gothic"/>
          <w:sz w:val="20"/>
          <w:szCs w:val="20"/>
        </w:rPr>
        <w:t xml:space="preserve">En el </w:t>
      </w:r>
      <w:r>
        <w:rPr>
          <w:rFonts w:ascii="Century Gothic" w:hAnsi="Century Gothic"/>
          <w:sz w:val="20"/>
          <w:szCs w:val="20"/>
        </w:rPr>
        <w:t>supuesto</w:t>
      </w:r>
      <w:r w:rsidRPr="005631F3">
        <w:rPr>
          <w:rFonts w:ascii="Century Gothic" w:hAnsi="Century Gothic"/>
          <w:sz w:val="20"/>
          <w:szCs w:val="20"/>
        </w:rPr>
        <w:t xml:space="preserve"> de que los fondos se </w:t>
      </w:r>
      <w:r w:rsidRPr="005631F3">
        <w:rPr>
          <w:rFonts w:ascii="Century Gothic" w:hAnsi="Century Gothic"/>
          <w:b/>
          <w:sz w:val="20"/>
          <w:szCs w:val="20"/>
        </w:rPr>
        <w:t>ejecuten por Mancomunidades</w:t>
      </w:r>
      <w:r w:rsidRPr="005631F3">
        <w:rPr>
          <w:rFonts w:ascii="Century Gothic" w:hAnsi="Century Gothic"/>
          <w:sz w:val="20"/>
          <w:szCs w:val="20"/>
        </w:rPr>
        <w:t>, la</w:t>
      </w:r>
      <w:r>
        <w:rPr>
          <w:rFonts w:ascii="Century Gothic" w:hAnsi="Century Gothic"/>
          <w:b/>
          <w:sz w:val="20"/>
          <w:szCs w:val="20"/>
        </w:rPr>
        <w:t xml:space="preserve"> declaración responsable</w:t>
      </w:r>
      <w:r w:rsidRPr="005631F3">
        <w:rPr>
          <w:rFonts w:ascii="Century Gothic" w:hAnsi="Century Gothic"/>
          <w:sz w:val="20"/>
          <w:szCs w:val="20"/>
        </w:rPr>
        <w:t xml:space="preserve"> deberá estar </w:t>
      </w:r>
      <w:proofErr w:type="gramStart"/>
      <w:r w:rsidRPr="005631F3">
        <w:rPr>
          <w:rFonts w:ascii="Century Gothic" w:hAnsi="Century Gothic"/>
          <w:b/>
          <w:sz w:val="20"/>
          <w:szCs w:val="20"/>
        </w:rPr>
        <w:t>firmado</w:t>
      </w:r>
      <w:proofErr w:type="gramEnd"/>
      <w:r w:rsidRPr="005631F3">
        <w:rPr>
          <w:rFonts w:ascii="Century Gothic" w:hAnsi="Century Gothic"/>
          <w:b/>
          <w:sz w:val="20"/>
          <w:szCs w:val="20"/>
        </w:rPr>
        <w:t xml:space="preserve"> por todos los municipios afectados.</w:t>
      </w:r>
    </w:p>
    <w:p w14:paraId="691DC679" w14:textId="77777777" w:rsidR="00D57FE0" w:rsidRPr="005631F3" w:rsidRDefault="00D57FE0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sz w:val="20"/>
          <w:szCs w:val="20"/>
        </w:rPr>
      </w:pPr>
    </w:p>
    <w:p w14:paraId="3653F1BD" w14:textId="75CE37E5" w:rsidR="00D57FE0" w:rsidRPr="0076718B" w:rsidRDefault="00D57FE0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.- </w:t>
      </w:r>
      <w:r w:rsidRPr="00937901">
        <w:rPr>
          <w:rFonts w:ascii="Century Gothic" w:hAnsi="Century Gothic"/>
          <w:b/>
          <w:sz w:val="20"/>
          <w:szCs w:val="20"/>
          <w:u w:val="single"/>
        </w:rPr>
        <w:t>IMPORTANTE</w:t>
      </w:r>
      <w:r w:rsidRPr="0081106F">
        <w:rPr>
          <w:rFonts w:ascii="Century Gothic" w:hAnsi="Century Gothic"/>
          <w:sz w:val="20"/>
          <w:szCs w:val="20"/>
        </w:rPr>
        <w:t xml:space="preserve">.- </w:t>
      </w:r>
      <w:r>
        <w:rPr>
          <w:rFonts w:ascii="Century Gothic" w:hAnsi="Century Gothic"/>
          <w:sz w:val="20"/>
          <w:szCs w:val="20"/>
        </w:rPr>
        <w:t xml:space="preserve"> </w:t>
      </w:r>
      <w:r w:rsidRPr="0081106F">
        <w:rPr>
          <w:rFonts w:ascii="Century Gothic" w:hAnsi="Century Gothic"/>
          <w:sz w:val="20"/>
          <w:szCs w:val="20"/>
          <w:u w:val="single"/>
        </w:rPr>
        <w:t xml:space="preserve">El </w:t>
      </w:r>
      <w:bookmarkStart w:id="0" w:name="_GoBack"/>
      <w:r w:rsidRPr="0081106F">
        <w:rPr>
          <w:rFonts w:ascii="Century Gothic" w:hAnsi="Century Gothic"/>
          <w:sz w:val="20"/>
          <w:szCs w:val="20"/>
          <w:u w:val="single"/>
        </w:rPr>
        <w:t>informe final</w:t>
      </w:r>
      <w:bookmarkEnd w:id="0"/>
      <w:r w:rsidRPr="0081106F"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</w:rPr>
        <w:t>es</w:t>
      </w:r>
      <w:r w:rsidRPr="0081106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un documento</w:t>
      </w:r>
      <w:r w:rsidRPr="0081106F">
        <w:rPr>
          <w:rFonts w:ascii="Century Gothic" w:hAnsi="Century Gothic"/>
          <w:sz w:val="20"/>
          <w:szCs w:val="20"/>
        </w:rPr>
        <w:t xml:space="preserve"> cuya </w:t>
      </w:r>
      <w:r w:rsidRPr="0081106F">
        <w:rPr>
          <w:rFonts w:ascii="Century Gothic" w:hAnsi="Century Gothic"/>
          <w:sz w:val="20"/>
          <w:szCs w:val="20"/>
          <w:u w:val="single"/>
        </w:rPr>
        <w:t>presentación es obligatoria</w:t>
      </w:r>
      <w:r w:rsidRPr="0081106F">
        <w:rPr>
          <w:rFonts w:ascii="Century Gothic" w:hAnsi="Century Gothic"/>
          <w:sz w:val="20"/>
          <w:szCs w:val="20"/>
        </w:rPr>
        <w:t xml:space="preserve">, por lo que se deberán </w:t>
      </w:r>
      <w:r w:rsidRPr="0081106F">
        <w:rPr>
          <w:rFonts w:ascii="Century Gothic" w:hAnsi="Century Gothic"/>
          <w:sz w:val="20"/>
          <w:szCs w:val="20"/>
          <w:u w:val="single"/>
        </w:rPr>
        <w:t>cumplimentar todos sus datos</w:t>
      </w:r>
      <w:r w:rsidRPr="0081106F">
        <w:rPr>
          <w:rFonts w:ascii="Century Gothic" w:hAnsi="Century Gothic"/>
          <w:sz w:val="20"/>
          <w:szCs w:val="20"/>
        </w:rPr>
        <w:t xml:space="preserve"> y se </w:t>
      </w:r>
      <w:r>
        <w:rPr>
          <w:rFonts w:ascii="Century Gothic" w:hAnsi="Century Gothic"/>
          <w:sz w:val="20"/>
          <w:szCs w:val="20"/>
          <w:u w:val="single"/>
        </w:rPr>
        <w:t xml:space="preserve">firmará electrónicamente </w:t>
      </w:r>
      <w:r w:rsidR="00532DC7" w:rsidRPr="00532DC7">
        <w:rPr>
          <w:rFonts w:ascii="Century Gothic" w:hAnsi="Century Gothic"/>
          <w:sz w:val="20"/>
          <w:szCs w:val="20"/>
          <w:u w:val="single"/>
        </w:rPr>
        <w:t>por la persona titular de la alcaldía</w:t>
      </w:r>
      <w:r w:rsidRPr="0081106F">
        <w:rPr>
          <w:rFonts w:ascii="Century Gothic" w:hAnsi="Century Gothic"/>
          <w:sz w:val="20"/>
          <w:szCs w:val="20"/>
        </w:rPr>
        <w:t xml:space="preserve">, </w:t>
      </w:r>
      <w:r w:rsidRPr="0076718B">
        <w:rPr>
          <w:rFonts w:ascii="Century Gothic" w:hAnsi="Century Gothic"/>
          <w:b/>
          <w:sz w:val="20"/>
          <w:szCs w:val="20"/>
          <w:u w:val="single"/>
        </w:rPr>
        <w:t>antes de acceder al procedimiento</w:t>
      </w:r>
    </w:p>
    <w:p w14:paraId="4D6DBB12" w14:textId="77777777" w:rsidR="00D57FE0" w:rsidRPr="005631F3" w:rsidRDefault="00D57FE0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b/>
          <w:sz w:val="20"/>
          <w:szCs w:val="20"/>
        </w:rPr>
      </w:pPr>
      <w:r w:rsidRPr="005631F3">
        <w:rPr>
          <w:rFonts w:ascii="Century Gothic" w:hAnsi="Century Gothic"/>
          <w:sz w:val="20"/>
          <w:szCs w:val="20"/>
        </w:rPr>
        <w:t xml:space="preserve">En el </w:t>
      </w:r>
      <w:r>
        <w:rPr>
          <w:rFonts w:ascii="Century Gothic" w:hAnsi="Century Gothic"/>
          <w:sz w:val="20"/>
          <w:szCs w:val="20"/>
        </w:rPr>
        <w:t>supuesto</w:t>
      </w:r>
      <w:r w:rsidRPr="005631F3">
        <w:rPr>
          <w:rFonts w:ascii="Century Gothic" w:hAnsi="Century Gothic"/>
          <w:sz w:val="20"/>
          <w:szCs w:val="20"/>
        </w:rPr>
        <w:t xml:space="preserve"> de que los fondos se </w:t>
      </w:r>
      <w:r w:rsidRPr="005631F3">
        <w:rPr>
          <w:rFonts w:ascii="Century Gothic" w:hAnsi="Century Gothic"/>
          <w:b/>
          <w:sz w:val="20"/>
          <w:szCs w:val="20"/>
        </w:rPr>
        <w:t>ejecuten por Mancomunidades</w:t>
      </w:r>
      <w:r w:rsidRPr="005631F3">
        <w:rPr>
          <w:rFonts w:ascii="Century Gothic" w:hAnsi="Century Gothic"/>
          <w:sz w:val="20"/>
          <w:szCs w:val="20"/>
        </w:rPr>
        <w:t xml:space="preserve">, el </w:t>
      </w:r>
      <w:r>
        <w:rPr>
          <w:rFonts w:ascii="Century Gothic" w:hAnsi="Century Gothic"/>
          <w:b/>
          <w:sz w:val="20"/>
          <w:szCs w:val="20"/>
        </w:rPr>
        <w:t>informe final</w:t>
      </w:r>
      <w:r w:rsidRPr="005631F3">
        <w:rPr>
          <w:rFonts w:ascii="Century Gothic" w:hAnsi="Century Gothic"/>
          <w:sz w:val="20"/>
          <w:szCs w:val="20"/>
        </w:rPr>
        <w:t xml:space="preserve"> deberá estar </w:t>
      </w:r>
      <w:r w:rsidRPr="005631F3">
        <w:rPr>
          <w:rFonts w:ascii="Century Gothic" w:hAnsi="Century Gothic"/>
          <w:b/>
          <w:sz w:val="20"/>
          <w:szCs w:val="20"/>
        </w:rPr>
        <w:t>firmado por todos los municipios afectados.</w:t>
      </w:r>
    </w:p>
    <w:p w14:paraId="05AE9276" w14:textId="77777777" w:rsidR="00D57FE0" w:rsidRPr="00983119" w:rsidRDefault="00D57FE0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sz w:val="20"/>
          <w:szCs w:val="20"/>
        </w:rPr>
      </w:pPr>
      <w:r w:rsidRPr="00983119">
        <w:rPr>
          <w:rFonts w:ascii="Century Gothic" w:hAnsi="Century Gothic"/>
          <w:sz w:val="20"/>
          <w:szCs w:val="20"/>
        </w:rPr>
        <w:t>En el siguiente enlace encontrarán las instrucciones para su cumplimentación: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C9B7650" w14:textId="37378169" w:rsidR="00B74258" w:rsidRDefault="00B74258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object w:dxaOrig="1534" w:dyaOrig="994" w14:anchorId="217ACC37">
          <v:shape id="_x0000_i1026" type="#_x0000_t75" style="width:76.2pt;height:49.8pt" o:ole="">
            <v:imagedata r:id="rId15" o:title=""/>
          </v:shape>
          <o:OLEObject Type="Link" ProgID="AcroExch.Document.DC" ShapeID="_x0000_i1026" DrawAspect="Icon" r:id="rId16" UpdateMode="Always">
            <o:LinkType>EnhancedMetaFile</o:LinkType>
            <o:LockedField>false</o:LockedField>
            <o:FieldCodes>\f 0</o:FieldCodes>
          </o:OLEObject>
        </w:object>
      </w:r>
    </w:p>
    <w:p w14:paraId="345DA97A" w14:textId="77777777" w:rsidR="00B74258" w:rsidRDefault="00B74258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b/>
          <w:sz w:val="20"/>
          <w:szCs w:val="20"/>
        </w:rPr>
      </w:pPr>
    </w:p>
    <w:p w14:paraId="77BCEAF2" w14:textId="77777777" w:rsidR="00D57FE0" w:rsidRPr="00BA678A" w:rsidRDefault="00D57FE0" w:rsidP="00D57FE0">
      <w:pPr>
        <w:spacing w:line="360" w:lineRule="auto"/>
        <w:ind w:left="1014" w:right="-710"/>
        <w:rPr>
          <w:rFonts w:ascii="Century Gothic" w:hAnsi="Century Gothic"/>
          <w:color w:val="FF0000"/>
          <w:sz w:val="20"/>
          <w:szCs w:val="20"/>
          <w:u w:val="single"/>
        </w:rPr>
      </w:pPr>
      <w:r w:rsidRPr="00BA678A">
        <w:rPr>
          <w:rFonts w:ascii="Century Gothic" w:hAnsi="Century Gothic"/>
          <w:color w:val="FF0000"/>
          <w:sz w:val="20"/>
          <w:szCs w:val="20"/>
        </w:rPr>
        <w:t xml:space="preserve">.- </w:t>
      </w:r>
      <w:r w:rsidRPr="00BA678A">
        <w:rPr>
          <w:rFonts w:ascii="Century Gothic" w:hAnsi="Century Gothic"/>
          <w:b/>
          <w:color w:val="FF0000"/>
          <w:sz w:val="20"/>
          <w:szCs w:val="20"/>
          <w:u w:val="single"/>
        </w:rPr>
        <w:t>IMPORTANTE.</w:t>
      </w:r>
      <w:r w:rsidRPr="00BA678A">
        <w:rPr>
          <w:rFonts w:ascii="Century Gothic" w:hAnsi="Century Gothic"/>
          <w:b/>
          <w:color w:val="FF0000"/>
          <w:sz w:val="20"/>
          <w:szCs w:val="20"/>
        </w:rPr>
        <w:t>-</w:t>
      </w:r>
      <w:r w:rsidRPr="00BA678A">
        <w:rPr>
          <w:rFonts w:ascii="Century Gothic" w:hAnsi="Century Gothic"/>
          <w:color w:val="FF0000"/>
          <w:sz w:val="20"/>
          <w:szCs w:val="20"/>
        </w:rPr>
        <w:t xml:space="preserve"> El </w:t>
      </w:r>
      <w:r w:rsidRPr="00BA678A">
        <w:rPr>
          <w:rFonts w:ascii="Century Gothic" w:hAnsi="Century Gothic"/>
          <w:color w:val="FF0000"/>
          <w:sz w:val="20"/>
          <w:szCs w:val="20"/>
          <w:u w:val="single"/>
        </w:rPr>
        <w:t>estado de ejecución</w:t>
      </w:r>
      <w:r>
        <w:rPr>
          <w:rFonts w:ascii="Century Gothic" w:hAnsi="Century Gothic"/>
          <w:color w:val="FF0000"/>
          <w:sz w:val="20"/>
          <w:szCs w:val="20"/>
        </w:rPr>
        <w:t xml:space="preserve"> y</w:t>
      </w:r>
      <w:r w:rsidRPr="00BA678A">
        <w:rPr>
          <w:rFonts w:ascii="Century Gothic" w:hAnsi="Century Gothic"/>
          <w:color w:val="FF0000"/>
          <w:sz w:val="20"/>
          <w:szCs w:val="20"/>
        </w:rPr>
        <w:t xml:space="preserve"> el </w:t>
      </w:r>
      <w:r w:rsidRPr="00BA678A">
        <w:rPr>
          <w:rFonts w:ascii="Century Gothic" w:hAnsi="Century Gothic"/>
          <w:color w:val="FF0000"/>
          <w:sz w:val="20"/>
          <w:szCs w:val="20"/>
          <w:u w:val="single"/>
        </w:rPr>
        <w:t xml:space="preserve">informe final </w:t>
      </w:r>
      <w:r w:rsidRPr="00BA678A">
        <w:rPr>
          <w:rFonts w:ascii="Century Gothic" w:hAnsi="Century Gothic"/>
          <w:color w:val="FF0000"/>
          <w:sz w:val="20"/>
          <w:szCs w:val="20"/>
        </w:rPr>
        <w:t xml:space="preserve">deberán </w:t>
      </w:r>
      <w:r w:rsidRPr="00BA678A">
        <w:rPr>
          <w:rFonts w:ascii="Century Gothic" w:hAnsi="Century Gothic"/>
          <w:color w:val="FF0000"/>
          <w:sz w:val="20"/>
          <w:szCs w:val="20"/>
          <w:u w:val="single"/>
        </w:rPr>
        <w:t>presentarse en dos formatos distintos:</w:t>
      </w:r>
    </w:p>
    <w:p w14:paraId="258E2D8B" w14:textId="77777777" w:rsidR="00D57FE0" w:rsidRPr="00BA678A" w:rsidRDefault="00D57FE0" w:rsidP="00D57FE0">
      <w:pPr>
        <w:numPr>
          <w:ilvl w:val="2"/>
          <w:numId w:val="13"/>
        </w:numPr>
        <w:spacing w:line="360" w:lineRule="auto"/>
        <w:ind w:right="-710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BA678A">
        <w:rPr>
          <w:rFonts w:ascii="Century Gothic" w:hAnsi="Century Gothic"/>
          <w:color w:val="FF0000"/>
          <w:sz w:val="20"/>
          <w:szCs w:val="20"/>
        </w:rPr>
        <w:t xml:space="preserve">En </w:t>
      </w:r>
      <w:r w:rsidRPr="00BA678A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formato </w:t>
      </w:r>
      <w:proofErr w:type="spellStart"/>
      <w:r w:rsidRPr="00BA678A">
        <w:rPr>
          <w:rFonts w:ascii="Century Gothic" w:hAnsi="Century Gothic"/>
          <w:b/>
          <w:color w:val="FF0000"/>
          <w:sz w:val="20"/>
          <w:szCs w:val="20"/>
          <w:u w:val="single"/>
        </w:rPr>
        <w:t>pdf</w:t>
      </w:r>
      <w:proofErr w:type="spellEnd"/>
      <w:r w:rsidRPr="00BA678A">
        <w:rPr>
          <w:rFonts w:ascii="Century Gothic" w:hAnsi="Century Gothic"/>
          <w:b/>
          <w:color w:val="FF0000"/>
          <w:sz w:val="20"/>
          <w:szCs w:val="20"/>
          <w:u w:val="single"/>
        </w:rPr>
        <w:t>, firmado electrónicamente de acuerdo con las instrucciones que se detallan en cada documento.</w:t>
      </w:r>
    </w:p>
    <w:p w14:paraId="5A75E910" w14:textId="77777777" w:rsidR="00D57FE0" w:rsidRPr="00BA678A" w:rsidRDefault="00D57FE0" w:rsidP="00D57FE0">
      <w:pPr>
        <w:numPr>
          <w:ilvl w:val="2"/>
          <w:numId w:val="13"/>
        </w:numPr>
        <w:spacing w:line="360" w:lineRule="auto"/>
        <w:ind w:right="-710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BA678A">
        <w:rPr>
          <w:rFonts w:ascii="Century Gothic" w:hAnsi="Century Gothic"/>
          <w:color w:val="FF0000"/>
          <w:sz w:val="20"/>
          <w:szCs w:val="20"/>
        </w:rPr>
        <w:t>En</w:t>
      </w:r>
      <w:r w:rsidRPr="00BA678A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formato </w:t>
      </w:r>
      <w:proofErr w:type="spellStart"/>
      <w:r w:rsidRPr="00BA678A">
        <w:rPr>
          <w:rFonts w:ascii="Century Gothic" w:hAnsi="Century Gothic"/>
          <w:b/>
          <w:color w:val="FF0000"/>
          <w:sz w:val="20"/>
          <w:szCs w:val="20"/>
          <w:u w:val="single"/>
        </w:rPr>
        <w:t>excell</w:t>
      </w:r>
      <w:proofErr w:type="spellEnd"/>
      <w:r w:rsidRPr="00BA678A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sin firmar.</w:t>
      </w:r>
    </w:p>
    <w:p w14:paraId="787AF429" w14:textId="77777777" w:rsidR="00D57FE0" w:rsidRDefault="00D57FE0" w:rsidP="00D57FE0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sz w:val="20"/>
          <w:szCs w:val="20"/>
        </w:rPr>
      </w:pPr>
    </w:p>
    <w:p w14:paraId="1FF5B192" w14:textId="77777777" w:rsidR="00D57FE0" w:rsidRPr="007674D5" w:rsidRDefault="00D57FE0" w:rsidP="00D57FE0">
      <w:pPr>
        <w:pStyle w:val="Prrafodelista"/>
        <w:numPr>
          <w:ilvl w:val="1"/>
          <w:numId w:val="13"/>
        </w:numPr>
        <w:spacing w:line="360" w:lineRule="auto"/>
        <w:ind w:right="-710"/>
        <w:contextualSpacing w:val="0"/>
        <w:rPr>
          <w:rFonts w:ascii="Century Gothic" w:hAnsi="Century Gothic"/>
          <w:b/>
          <w:bCs/>
          <w:sz w:val="20"/>
          <w:szCs w:val="20"/>
          <w:u w:val="single"/>
        </w:rPr>
      </w:pPr>
      <w:r w:rsidRPr="007674D5">
        <w:rPr>
          <w:rFonts w:ascii="Century Gothic" w:hAnsi="Century Gothic"/>
          <w:b/>
          <w:bCs/>
          <w:sz w:val="20"/>
          <w:szCs w:val="20"/>
          <w:u w:val="single"/>
        </w:rPr>
        <w:t>ACCESO PROCEDIMIENTO</w:t>
      </w:r>
    </w:p>
    <w:p w14:paraId="47771F6C" w14:textId="77777777" w:rsidR="004744AC" w:rsidRDefault="004744AC" w:rsidP="004744AC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</w:p>
    <w:p w14:paraId="3B0A5A39" w14:textId="6D1FF52E" w:rsidR="0054521B" w:rsidRPr="0054521B" w:rsidRDefault="00D57FE0" w:rsidP="004744AC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4C8A13E5" wp14:editId="682A10AE">
            <wp:extent cx="5219700" cy="742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9233" w14:textId="77777777" w:rsidR="004744AC" w:rsidRPr="004744AC" w:rsidRDefault="004744AC" w:rsidP="004744AC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</w:p>
    <w:p w14:paraId="21256CBB" w14:textId="7E0DE6CF" w:rsidR="00113015" w:rsidRDefault="00A246C6" w:rsidP="0054521B">
      <w:pPr>
        <w:pStyle w:val="Prrafodelista"/>
        <w:numPr>
          <w:ilvl w:val="0"/>
          <w:numId w:val="13"/>
        </w:numPr>
        <w:spacing w:line="360" w:lineRule="auto"/>
        <w:ind w:left="426" w:right="-710" w:hanging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 xml:space="preserve">Les </w:t>
      </w:r>
      <w:r w:rsidR="00113015" w:rsidRPr="00651D50">
        <w:rPr>
          <w:rFonts w:ascii="Century Gothic" w:hAnsi="Century Gothic"/>
          <w:sz w:val="20"/>
        </w:rPr>
        <w:t>saldrá una</w:t>
      </w:r>
      <w:r w:rsidR="00113015" w:rsidRPr="00C43E9D">
        <w:rPr>
          <w:rFonts w:ascii="Century Gothic" w:hAnsi="Century Gothic"/>
          <w:sz w:val="20"/>
        </w:rPr>
        <w:t xml:space="preserve"> pantalla inicial de acceso a la sede</w:t>
      </w:r>
      <w:r>
        <w:rPr>
          <w:rFonts w:ascii="Century Gothic" w:hAnsi="Century Gothic"/>
          <w:sz w:val="20"/>
        </w:rPr>
        <w:t xml:space="preserve"> e</w:t>
      </w:r>
      <w:r w:rsidRPr="00A246C6">
        <w:rPr>
          <w:rFonts w:ascii="Century Gothic" w:hAnsi="Century Gothic"/>
          <w:sz w:val="20"/>
        </w:rPr>
        <w:t>lectrónica</w:t>
      </w:r>
      <w:r w:rsidR="00113015" w:rsidRPr="00C43E9D">
        <w:rPr>
          <w:rFonts w:ascii="Century Gothic" w:hAnsi="Century Gothic"/>
          <w:sz w:val="20"/>
        </w:rPr>
        <w:t xml:space="preserve"> y tendrán que pinchar</w:t>
      </w:r>
      <w:r w:rsidR="00113015" w:rsidRPr="00651D50">
        <w:rPr>
          <w:rFonts w:ascii="Century Gothic" w:hAnsi="Century Gothic"/>
          <w:sz w:val="20"/>
          <w:szCs w:val="20"/>
        </w:rPr>
        <w:t xml:space="preserve"> en acceso con </w:t>
      </w:r>
      <w:proofErr w:type="spellStart"/>
      <w:r w:rsidR="00113015" w:rsidRPr="00F805B3">
        <w:rPr>
          <w:rFonts w:ascii="Century Gothic" w:hAnsi="Century Gothic"/>
          <w:sz w:val="20"/>
          <w:szCs w:val="20"/>
        </w:rPr>
        <w:t>cl@</w:t>
      </w:r>
      <w:r w:rsidR="00113015" w:rsidRPr="00651D50">
        <w:rPr>
          <w:rFonts w:ascii="Century Gothic" w:hAnsi="Century Gothic"/>
          <w:sz w:val="20"/>
          <w:szCs w:val="20"/>
        </w:rPr>
        <w:t>ve</w:t>
      </w:r>
      <w:proofErr w:type="spellEnd"/>
      <w:r w:rsidR="003D27D9">
        <w:rPr>
          <w:rFonts w:ascii="Century Gothic" w:hAnsi="Century Gothic"/>
          <w:sz w:val="20"/>
          <w:szCs w:val="20"/>
        </w:rPr>
        <w:t>.</w:t>
      </w:r>
      <w:r w:rsidR="00113015" w:rsidRPr="00651D50">
        <w:rPr>
          <w:rFonts w:ascii="Century Gothic" w:hAnsi="Century Gothic"/>
          <w:sz w:val="20"/>
          <w:szCs w:val="20"/>
        </w:rPr>
        <w:t xml:space="preserve"> </w:t>
      </w:r>
    </w:p>
    <w:p w14:paraId="33C90EAA" w14:textId="77777777" w:rsidR="003C53AA" w:rsidRDefault="003C53AA" w:rsidP="003C53AA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</w:p>
    <w:p w14:paraId="43445A3D" w14:textId="77777777" w:rsidR="00ED27F9" w:rsidRDefault="00ED27F9" w:rsidP="00ED27F9">
      <w:pPr>
        <w:pStyle w:val="Prrafodelista"/>
        <w:spacing w:line="36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ES"/>
        </w:rPr>
        <w:drawing>
          <wp:inline distT="0" distB="0" distL="0" distR="0" wp14:anchorId="584ADB12" wp14:editId="4AC318AE">
            <wp:extent cx="5401310" cy="2097405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69EC4" w14:textId="77777777" w:rsidR="005F0189" w:rsidRDefault="005F0189" w:rsidP="005F0189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</w:p>
    <w:p w14:paraId="20459F6B" w14:textId="77777777" w:rsidR="005F0189" w:rsidRDefault="005F0189" w:rsidP="005F0189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</w:p>
    <w:p w14:paraId="0C2CC887" w14:textId="77777777" w:rsidR="00C17C24" w:rsidRDefault="003D27D9" w:rsidP="00C43E9D">
      <w:pPr>
        <w:pStyle w:val="Prrafodelista"/>
        <w:numPr>
          <w:ilvl w:val="0"/>
          <w:numId w:val="13"/>
        </w:numPr>
        <w:spacing w:line="360" w:lineRule="auto"/>
        <w:ind w:left="426" w:right="-710" w:hanging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la pantalla siguiente “Elija el método de identificación” deberán pinchar en </w:t>
      </w:r>
      <w:proofErr w:type="spellStart"/>
      <w:r>
        <w:rPr>
          <w:rFonts w:ascii="Century Gothic" w:hAnsi="Century Gothic"/>
          <w:sz w:val="20"/>
          <w:szCs w:val="20"/>
        </w:rPr>
        <w:t>DNIe</w:t>
      </w:r>
      <w:proofErr w:type="spellEnd"/>
      <w:r>
        <w:rPr>
          <w:rFonts w:ascii="Century Gothic" w:hAnsi="Century Gothic"/>
          <w:sz w:val="20"/>
          <w:szCs w:val="20"/>
        </w:rPr>
        <w:t>/Certificado electrónico.</w:t>
      </w:r>
    </w:p>
    <w:p w14:paraId="2D1594B9" w14:textId="77777777" w:rsidR="00C17C24" w:rsidRDefault="00C17C24" w:rsidP="0094138F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3996AE91" wp14:editId="64B3C4F8">
            <wp:extent cx="4981575" cy="208424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3405" cy="211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74118" w14:textId="77777777" w:rsidR="0081106F" w:rsidRDefault="0081106F" w:rsidP="0081106F">
      <w:pPr>
        <w:pStyle w:val="Prrafodelista"/>
        <w:spacing w:line="360" w:lineRule="auto"/>
        <w:ind w:left="426" w:right="-710"/>
        <w:contextualSpacing w:val="0"/>
        <w:rPr>
          <w:rFonts w:ascii="Century Gothic" w:hAnsi="Century Gothic"/>
          <w:sz w:val="20"/>
          <w:szCs w:val="20"/>
        </w:rPr>
      </w:pPr>
    </w:p>
    <w:p w14:paraId="75740FAD" w14:textId="77777777" w:rsidR="00FF62A9" w:rsidRDefault="00FF62A9" w:rsidP="0010640A">
      <w:pPr>
        <w:pStyle w:val="Prrafodelista"/>
        <w:spacing w:line="360" w:lineRule="auto"/>
        <w:ind w:left="1014" w:right="-71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Una vez se accede al procedimiento</w:t>
      </w:r>
      <w:r w:rsidR="009339F5">
        <w:rPr>
          <w:rFonts w:ascii="Century Gothic" w:hAnsi="Century Gothic"/>
          <w:sz w:val="20"/>
          <w:szCs w:val="20"/>
        </w:rPr>
        <w:t xml:space="preserve"> se deben cumplimentar los</w:t>
      </w:r>
      <w:r w:rsidR="007301B9">
        <w:rPr>
          <w:rFonts w:ascii="Century Gothic" w:hAnsi="Century Gothic"/>
          <w:sz w:val="20"/>
          <w:szCs w:val="20"/>
        </w:rPr>
        <w:t xml:space="preserve"> campos que aparecen en el formulario,</w:t>
      </w:r>
      <w:r w:rsidR="009339F5">
        <w:rPr>
          <w:rFonts w:ascii="Century Gothic" w:hAnsi="Century Gothic"/>
          <w:sz w:val="20"/>
          <w:szCs w:val="20"/>
        </w:rPr>
        <w:t xml:space="preserve"> </w:t>
      </w:r>
      <w:r w:rsidR="007301B9" w:rsidRPr="007301B9">
        <w:rPr>
          <w:rFonts w:ascii="Century Gothic" w:hAnsi="Century Gothic"/>
          <w:b/>
          <w:sz w:val="20"/>
          <w:szCs w:val="20"/>
        </w:rPr>
        <w:t>los</w:t>
      </w:r>
      <w:r w:rsidR="007301B9">
        <w:rPr>
          <w:rFonts w:ascii="Century Gothic" w:hAnsi="Century Gothic"/>
          <w:sz w:val="20"/>
          <w:szCs w:val="20"/>
        </w:rPr>
        <w:t xml:space="preserve"> </w:t>
      </w:r>
      <w:r w:rsidR="009339F5" w:rsidRPr="00BC17A8">
        <w:rPr>
          <w:rFonts w:ascii="Century Gothic" w:hAnsi="Century Gothic"/>
          <w:b/>
          <w:bCs/>
          <w:sz w:val="20"/>
          <w:szCs w:val="20"/>
        </w:rPr>
        <w:t>campos marcados con asterisco (*</w:t>
      </w:r>
      <w:r w:rsidR="005F54C3" w:rsidRPr="00BC17A8">
        <w:rPr>
          <w:rFonts w:ascii="Century Gothic" w:hAnsi="Century Gothic"/>
          <w:b/>
          <w:bCs/>
          <w:sz w:val="20"/>
          <w:szCs w:val="20"/>
        </w:rPr>
        <w:t>)</w:t>
      </w:r>
      <w:r w:rsidR="00A7183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F54C3" w:rsidRPr="00BC17A8">
        <w:rPr>
          <w:rFonts w:ascii="Century Gothic" w:hAnsi="Century Gothic"/>
          <w:b/>
          <w:bCs/>
          <w:sz w:val="20"/>
          <w:szCs w:val="20"/>
        </w:rPr>
        <w:t>son obligatorios</w:t>
      </w:r>
      <w:r w:rsidR="005F54C3">
        <w:rPr>
          <w:rFonts w:ascii="Century Gothic" w:hAnsi="Century Gothic"/>
          <w:sz w:val="20"/>
          <w:szCs w:val="20"/>
        </w:rPr>
        <w:t>:</w:t>
      </w:r>
    </w:p>
    <w:p w14:paraId="008A6047" w14:textId="77777777" w:rsidR="005F54C3" w:rsidRDefault="005F54C3" w:rsidP="005F54C3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301B9">
        <w:rPr>
          <w:rFonts w:ascii="Century Gothic" w:hAnsi="Century Gothic"/>
          <w:sz w:val="20"/>
          <w:szCs w:val="20"/>
          <w:u w:val="single"/>
        </w:rPr>
        <w:t>Nombre</w:t>
      </w:r>
      <w:r>
        <w:rPr>
          <w:rFonts w:ascii="Century Gothic" w:hAnsi="Century Gothic"/>
          <w:sz w:val="20"/>
          <w:szCs w:val="20"/>
        </w:rPr>
        <w:t>: Se rellena automáticamente</w:t>
      </w:r>
      <w:r w:rsidR="00BC17A8">
        <w:rPr>
          <w:rFonts w:ascii="Century Gothic" w:hAnsi="Century Gothic"/>
          <w:sz w:val="20"/>
          <w:szCs w:val="20"/>
        </w:rPr>
        <w:t>.</w:t>
      </w:r>
    </w:p>
    <w:p w14:paraId="579C4428" w14:textId="77777777" w:rsidR="00BC17A8" w:rsidRDefault="00BC17A8" w:rsidP="005F54C3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301B9">
        <w:rPr>
          <w:rFonts w:ascii="Century Gothic" w:hAnsi="Century Gothic"/>
          <w:sz w:val="20"/>
          <w:szCs w:val="20"/>
          <w:u w:val="single"/>
        </w:rPr>
        <w:t>Cód. de identificación</w:t>
      </w:r>
      <w:r>
        <w:rPr>
          <w:rFonts w:ascii="Century Gothic" w:hAnsi="Century Gothic"/>
          <w:sz w:val="20"/>
          <w:szCs w:val="20"/>
        </w:rPr>
        <w:t>: Se rellena automáticamente.</w:t>
      </w:r>
    </w:p>
    <w:p w14:paraId="09312B20" w14:textId="77777777" w:rsidR="00D57FE0" w:rsidRPr="00D57FE0" w:rsidRDefault="00D57FE0" w:rsidP="004744AC">
      <w:pPr>
        <w:pStyle w:val="Prrafodelista"/>
        <w:spacing w:line="360" w:lineRule="auto"/>
        <w:ind w:left="1440"/>
        <w:rPr>
          <w:rFonts w:ascii="Century Gothic" w:hAnsi="Century Gothic"/>
          <w:sz w:val="20"/>
          <w:szCs w:val="20"/>
        </w:rPr>
      </w:pPr>
    </w:p>
    <w:p w14:paraId="259F1A97" w14:textId="77777777" w:rsidR="00D57FE0" w:rsidRPr="00D57FE0" w:rsidRDefault="00D57FE0" w:rsidP="00D57FE0">
      <w:pPr>
        <w:pStyle w:val="Prrafodelista"/>
        <w:spacing w:line="360" w:lineRule="auto"/>
        <w:ind w:left="1440"/>
        <w:rPr>
          <w:rFonts w:ascii="Century Gothic" w:hAnsi="Century Gothic"/>
          <w:sz w:val="20"/>
          <w:szCs w:val="20"/>
        </w:rPr>
      </w:pPr>
    </w:p>
    <w:p w14:paraId="20EF8D7F" w14:textId="3E50321B" w:rsidR="00BC17A8" w:rsidRDefault="00BC17A8" w:rsidP="005F54C3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301B9">
        <w:rPr>
          <w:rFonts w:ascii="Century Gothic" w:hAnsi="Century Gothic"/>
          <w:sz w:val="20"/>
          <w:szCs w:val="20"/>
          <w:u w:val="single"/>
        </w:rPr>
        <w:t>Correo electrónico</w:t>
      </w:r>
      <w:r>
        <w:rPr>
          <w:rFonts w:ascii="Century Gothic" w:hAnsi="Century Gothic"/>
          <w:sz w:val="20"/>
          <w:szCs w:val="20"/>
        </w:rPr>
        <w:t>*: Debe</w:t>
      </w:r>
      <w:r w:rsidR="007301B9">
        <w:rPr>
          <w:rFonts w:ascii="Century Gothic" w:hAnsi="Century Gothic"/>
          <w:sz w:val="20"/>
          <w:szCs w:val="20"/>
        </w:rPr>
        <w:t>rá</w:t>
      </w:r>
      <w:r>
        <w:rPr>
          <w:rFonts w:ascii="Century Gothic" w:hAnsi="Century Gothic"/>
          <w:sz w:val="20"/>
          <w:szCs w:val="20"/>
        </w:rPr>
        <w:t xml:space="preserve"> figurar </w:t>
      </w:r>
      <w:r w:rsidR="007301B9"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sz w:val="20"/>
          <w:szCs w:val="20"/>
        </w:rPr>
        <w:t xml:space="preserve"> dirección de correo </w:t>
      </w:r>
      <w:r w:rsidR="00AF4D7E">
        <w:rPr>
          <w:rFonts w:ascii="Century Gothic" w:hAnsi="Century Gothic"/>
          <w:sz w:val="20"/>
          <w:szCs w:val="20"/>
        </w:rPr>
        <w:t>electrónico en la que se desee recibir las notificaciones.</w:t>
      </w:r>
    </w:p>
    <w:p w14:paraId="211413B6" w14:textId="77777777" w:rsidR="00AF4D7E" w:rsidRDefault="00AF4D7E" w:rsidP="005F54C3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301B9">
        <w:rPr>
          <w:rFonts w:ascii="Century Gothic" w:hAnsi="Century Gothic"/>
          <w:sz w:val="20"/>
          <w:szCs w:val="20"/>
          <w:u w:val="single"/>
        </w:rPr>
        <w:t>Teléfono:</w:t>
      </w:r>
      <w:r>
        <w:rPr>
          <w:rFonts w:ascii="Century Gothic" w:hAnsi="Century Gothic"/>
          <w:sz w:val="20"/>
          <w:szCs w:val="20"/>
        </w:rPr>
        <w:t xml:space="preserve"> </w:t>
      </w:r>
      <w:r w:rsidR="00F627C2">
        <w:rPr>
          <w:rFonts w:ascii="Century Gothic" w:hAnsi="Century Gothic"/>
          <w:sz w:val="20"/>
          <w:szCs w:val="20"/>
        </w:rPr>
        <w:t>Número de contacto del Ayuntamiento</w:t>
      </w:r>
      <w:r w:rsidR="00BA678A">
        <w:rPr>
          <w:rFonts w:ascii="Century Gothic" w:hAnsi="Century Gothic"/>
          <w:sz w:val="20"/>
          <w:szCs w:val="20"/>
        </w:rPr>
        <w:t xml:space="preserve"> o Mancomunidad</w:t>
      </w:r>
      <w:r w:rsidR="00F627C2">
        <w:rPr>
          <w:rFonts w:ascii="Century Gothic" w:hAnsi="Century Gothic"/>
          <w:sz w:val="20"/>
          <w:szCs w:val="20"/>
        </w:rPr>
        <w:t xml:space="preserve"> correspondiente.</w:t>
      </w:r>
    </w:p>
    <w:p w14:paraId="1A44E70A" w14:textId="77777777" w:rsidR="007301B9" w:rsidRPr="007301B9" w:rsidRDefault="007674D5" w:rsidP="00A71839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Century Gothic" w:hAnsi="Century Gothic" w:cs="Arial"/>
          <w:sz w:val="20"/>
        </w:rPr>
        <w:instrText xml:space="preserve"> FORMCHECKBOX </w:instrText>
      </w:r>
      <w:r w:rsidR="00CA6374">
        <w:rPr>
          <w:rFonts w:ascii="Century Gothic" w:hAnsi="Century Gothic" w:cs="Arial"/>
          <w:sz w:val="20"/>
        </w:rPr>
      </w:r>
      <w:r w:rsidR="00CA6374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bookmarkEnd w:id="1"/>
      <w:r>
        <w:rPr>
          <w:rFonts w:ascii="Century Gothic" w:hAnsi="Century Gothic" w:cs="Arial"/>
          <w:sz w:val="20"/>
        </w:rPr>
        <w:t xml:space="preserve"> </w:t>
      </w:r>
      <w:r w:rsidR="007301B9" w:rsidRPr="00A71839">
        <w:rPr>
          <w:rFonts w:ascii="Century Gothic" w:hAnsi="Century Gothic"/>
          <w:sz w:val="20"/>
          <w:szCs w:val="20"/>
          <w:u w:val="single"/>
        </w:rPr>
        <w:t>S</w:t>
      </w:r>
      <w:r w:rsidR="007301B9" w:rsidRPr="007301B9">
        <w:rPr>
          <w:rFonts w:ascii="Century Gothic" w:hAnsi="Century Gothic"/>
          <w:sz w:val="20"/>
          <w:szCs w:val="20"/>
          <w:u w:val="single"/>
        </w:rPr>
        <w:t xml:space="preserve">i desea comunicarse por medios </w:t>
      </w:r>
      <w:r w:rsidR="007301B9" w:rsidRPr="00FB68F2">
        <w:rPr>
          <w:rFonts w:ascii="Century Gothic" w:hAnsi="Century Gothic"/>
          <w:b/>
          <w:sz w:val="20"/>
          <w:szCs w:val="20"/>
          <w:u w:val="single"/>
        </w:rPr>
        <w:t>no</w:t>
      </w:r>
      <w:r w:rsidR="007301B9" w:rsidRPr="007301B9">
        <w:rPr>
          <w:rFonts w:ascii="Century Gothic" w:hAnsi="Century Gothic"/>
          <w:sz w:val="20"/>
          <w:szCs w:val="20"/>
          <w:u w:val="single"/>
        </w:rPr>
        <w:t xml:space="preserve"> electrónicos, seleccione aquí</w:t>
      </w:r>
      <w:r w:rsidR="007301B9">
        <w:rPr>
          <w:rFonts w:ascii="Century Gothic" w:hAnsi="Century Gothic"/>
          <w:sz w:val="20"/>
          <w:szCs w:val="20"/>
          <w:u w:val="single"/>
        </w:rPr>
        <w:t xml:space="preserve">, </w:t>
      </w:r>
      <w:r w:rsidR="007301B9" w:rsidRPr="007301B9">
        <w:rPr>
          <w:rFonts w:ascii="Century Gothic" w:hAnsi="Century Gothic"/>
          <w:sz w:val="20"/>
          <w:szCs w:val="20"/>
        </w:rPr>
        <w:t>este</w:t>
      </w:r>
      <w:r w:rsidR="007301B9">
        <w:rPr>
          <w:rFonts w:ascii="Century Gothic" w:hAnsi="Century Gothic"/>
          <w:sz w:val="20"/>
          <w:szCs w:val="20"/>
        </w:rPr>
        <w:t xml:space="preserve"> apartado </w:t>
      </w:r>
      <w:r w:rsidR="007301B9" w:rsidRPr="00937901">
        <w:rPr>
          <w:rFonts w:ascii="Century Gothic" w:hAnsi="Century Gothic"/>
          <w:b/>
          <w:sz w:val="20"/>
          <w:szCs w:val="20"/>
          <w:u w:val="single"/>
        </w:rPr>
        <w:t xml:space="preserve">no </w:t>
      </w:r>
      <w:r w:rsidR="00664C94" w:rsidRPr="00937901">
        <w:rPr>
          <w:rFonts w:ascii="Century Gothic" w:hAnsi="Century Gothic"/>
          <w:b/>
          <w:sz w:val="20"/>
          <w:szCs w:val="20"/>
          <w:u w:val="single"/>
        </w:rPr>
        <w:t>se deberá señalar</w:t>
      </w:r>
      <w:r w:rsidR="007301B9">
        <w:rPr>
          <w:rFonts w:ascii="Century Gothic" w:hAnsi="Century Gothic"/>
          <w:sz w:val="20"/>
          <w:szCs w:val="20"/>
        </w:rPr>
        <w:t xml:space="preserve">, ya que según consta en el artículo 14 de la Ley 39/2015, </w:t>
      </w:r>
      <w:r w:rsidR="007301B9" w:rsidRPr="007301B9">
        <w:rPr>
          <w:rFonts w:ascii="Century Gothic" w:hAnsi="Century Gothic"/>
          <w:sz w:val="20"/>
          <w:szCs w:val="20"/>
        </w:rPr>
        <w:t>de 1 de octubre, del Procedimiento Administrativo Común de las Administraciones Públicas</w:t>
      </w:r>
      <w:r w:rsidR="007301B9">
        <w:rPr>
          <w:rFonts w:ascii="Century Gothic" w:hAnsi="Century Gothic"/>
          <w:sz w:val="20"/>
          <w:szCs w:val="20"/>
        </w:rPr>
        <w:t xml:space="preserve">, </w:t>
      </w:r>
      <w:r w:rsidR="00A71839">
        <w:rPr>
          <w:rFonts w:ascii="Century Gothic" w:hAnsi="Century Gothic"/>
          <w:sz w:val="20"/>
          <w:szCs w:val="20"/>
        </w:rPr>
        <w:t xml:space="preserve">las personas jurídicas </w:t>
      </w:r>
      <w:r w:rsidR="00664C94">
        <w:rPr>
          <w:rFonts w:ascii="Century Gothic" w:hAnsi="Century Gothic"/>
          <w:sz w:val="20"/>
          <w:szCs w:val="20"/>
        </w:rPr>
        <w:t>estarán obligada</w:t>
      </w:r>
      <w:r w:rsidR="007301B9" w:rsidRPr="007301B9">
        <w:rPr>
          <w:rFonts w:ascii="Century Gothic" w:hAnsi="Century Gothic"/>
          <w:sz w:val="20"/>
          <w:szCs w:val="20"/>
        </w:rPr>
        <w:t>s a relacionarse a través de medios electrónicos con las Administraciones Públicas para la realización de cualquier trámite de u</w:t>
      </w:r>
      <w:r w:rsidR="006A425A">
        <w:rPr>
          <w:rFonts w:ascii="Century Gothic" w:hAnsi="Century Gothic"/>
          <w:sz w:val="20"/>
          <w:szCs w:val="20"/>
        </w:rPr>
        <w:t>n procedimiento administrativo.</w:t>
      </w:r>
    </w:p>
    <w:p w14:paraId="60602DC4" w14:textId="77777777" w:rsidR="00F627C2" w:rsidRPr="00A71839" w:rsidRDefault="00F627C2" w:rsidP="00A71839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674D5">
        <w:rPr>
          <w:rFonts w:ascii="Century Gothic" w:hAnsi="Century Gothic"/>
          <w:sz w:val="20"/>
          <w:szCs w:val="20"/>
          <w:u w:val="single"/>
        </w:rPr>
        <w:t>Actúa</w:t>
      </w:r>
      <w:r w:rsidRPr="00A71839">
        <w:rPr>
          <w:rFonts w:ascii="Century Gothic" w:hAnsi="Century Gothic"/>
          <w:sz w:val="20"/>
          <w:szCs w:val="20"/>
        </w:rPr>
        <w:t>: En este campo</w:t>
      </w:r>
      <w:r w:rsidR="007301B9" w:rsidRPr="00A71839">
        <w:rPr>
          <w:rFonts w:ascii="Century Gothic" w:hAnsi="Century Gothic"/>
          <w:sz w:val="20"/>
          <w:szCs w:val="20"/>
        </w:rPr>
        <w:t xml:space="preserve"> sale por defecto marcada la opción “En nombre propio”, siendo esta la correcta, </w:t>
      </w:r>
      <w:r w:rsidR="007301B9" w:rsidRPr="000F24A9">
        <w:rPr>
          <w:rFonts w:ascii="Century Gothic" w:hAnsi="Century Gothic"/>
          <w:b/>
          <w:sz w:val="20"/>
          <w:szCs w:val="20"/>
          <w:u w:val="single"/>
        </w:rPr>
        <w:t xml:space="preserve">por lo que no </w:t>
      </w:r>
      <w:r w:rsidR="00664C94" w:rsidRPr="000F24A9">
        <w:rPr>
          <w:rFonts w:ascii="Century Gothic" w:hAnsi="Century Gothic"/>
          <w:b/>
          <w:sz w:val="20"/>
          <w:szCs w:val="20"/>
          <w:u w:val="single"/>
        </w:rPr>
        <w:t>se deberá cambiar</w:t>
      </w:r>
      <w:r w:rsidR="007301B9" w:rsidRPr="00A71839">
        <w:rPr>
          <w:rFonts w:ascii="Century Gothic" w:hAnsi="Century Gothic"/>
          <w:sz w:val="20"/>
          <w:szCs w:val="20"/>
        </w:rPr>
        <w:t>.</w:t>
      </w:r>
      <w:r w:rsidRPr="00A71839">
        <w:rPr>
          <w:rFonts w:ascii="Century Gothic" w:hAnsi="Century Gothic"/>
          <w:sz w:val="20"/>
          <w:szCs w:val="20"/>
        </w:rPr>
        <w:t xml:space="preserve"> </w:t>
      </w:r>
    </w:p>
    <w:p w14:paraId="64C8AED0" w14:textId="77777777" w:rsidR="004E3009" w:rsidRDefault="004E3009" w:rsidP="004E3009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674D5">
        <w:rPr>
          <w:rFonts w:ascii="Century Gothic" w:hAnsi="Century Gothic"/>
          <w:sz w:val="20"/>
          <w:szCs w:val="20"/>
          <w:u w:val="single"/>
        </w:rPr>
        <w:t>Ayuntamiento</w:t>
      </w:r>
      <w:r w:rsidR="00224986">
        <w:rPr>
          <w:rFonts w:ascii="Century Gothic" w:hAnsi="Century Gothic"/>
          <w:sz w:val="20"/>
          <w:szCs w:val="20"/>
          <w:u w:val="single"/>
        </w:rPr>
        <w:t xml:space="preserve"> o Mancomunidad</w:t>
      </w:r>
      <w:r>
        <w:rPr>
          <w:rFonts w:ascii="Century Gothic" w:hAnsi="Century Gothic"/>
          <w:sz w:val="20"/>
          <w:szCs w:val="20"/>
        </w:rPr>
        <w:t xml:space="preserve">*: </w:t>
      </w:r>
      <w:r w:rsidR="00224986">
        <w:rPr>
          <w:rFonts w:ascii="Century Gothic" w:hAnsi="Century Gothic"/>
          <w:sz w:val="20"/>
          <w:szCs w:val="20"/>
        </w:rPr>
        <w:t>Especificar si es Ayuntamiento o Mancomunidad y a continuación poner el nombre del/ de la mismo/a</w:t>
      </w:r>
      <w:r>
        <w:rPr>
          <w:rFonts w:ascii="Century Gothic" w:hAnsi="Century Gothic"/>
          <w:sz w:val="20"/>
          <w:szCs w:val="20"/>
        </w:rPr>
        <w:t>.</w:t>
      </w:r>
    </w:p>
    <w:p w14:paraId="01E75003" w14:textId="77777777" w:rsidR="004E3009" w:rsidRPr="00224986" w:rsidRDefault="004E3009" w:rsidP="00224986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674D5">
        <w:rPr>
          <w:rFonts w:ascii="Century Gothic" w:hAnsi="Century Gothic"/>
          <w:sz w:val="20"/>
          <w:szCs w:val="20"/>
          <w:u w:val="single"/>
        </w:rPr>
        <w:t>IMPORTE TOTAL CONCECIDO</w:t>
      </w:r>
      <w:r>
        <w:rPr>
          <w:rFonts w:ascii="Century Gothic" w:hAnsi="Century Gothic"/>
          <w:sz w:val="20"/>
          <w:szCs w:val="20"/>
        </w:rPr>
        <w:t xml:space="preserve"> (</w:t>
      </w:r>
      <w:r w:rsidR="005C7C17">
        <w:rPr>
          <w:rFonts w:ascii="Century Gothic" w:hAnsi="Century Gothic"/>
          <w:sz w:val="20"/>
          <w:szCs w:val="20"/>
        </w:rPr>
        <w:t>Resolución de</w:t>
      </w:r>
      <w:r>
        <w:rPr>
          <w:rFonts w:ascii="Century Gothic" w:hAnsi="Century Gothic"/>
          <w:sz w:val="20"/>
          <w:szCs w:val="20"/>
        </w:rPr>
        <w:t xml:space="preserve"> la S</w:t>
      </w:r>
      <w:r w:rsidR="00224986">
        <w:rPr>
          <w:rFonts w:ascii="Century Gothic" w:hAnsi="Century Gothic"/>
          <w:sz w:val="20"/>
          <w:szCs w:val="20"/>
        </w:rPr>
        <w:t>EIVG</w:t>
      </w:r>
      <w:r w:rsidR="00FB68F2">
        <w:rPr>
          <w:rFonts w:ascii="Century Gothic" w:hAnsi="Century Gothic"/>
          <w:sz w:val="20"/>
          <w:szCs w:val="20"/>
        </w:rPr>
        <w:t xml:space="preserve"> de 10</w:t>
      </w:r>
      <w:r>
        <w:rPr>
          <w:rFonts w:ascii="Century Gothic" w:hAnsi="Century Gothic"/>
          <w:sz w:val="20"/>
          <w:szCs w:val="20"/>
        </w:rPr>
        <w:t xml:space="preserve"> de </w:t>
      </w:r>
      <w:r w:rsidR="00FB68F2">
        <w:rPr>
          <w:rFonts w:ascii="Century Gothic" w:hAnsi="Century Gothic"/>
          <w:sz w:val="20"/>
          <w:szCs w:val="20"/>
        </w:rPr>
        <w:t>diciembre de 2020, Anexo I, columna “</w:t>
      </w:r>
      <w:r w:rsidR="00533084" w:rsidRPr="00533084">
        <w:rPr>
          <w:rFonts w:ascii="Century Gothic" w:hAnsi="Century Gothic"/>
          <w:sz w:val="20"/>
          <w:szCs w:val="20"/>
        </w:rPr>
        <w:t>Importe 2020</w:t>
      </w:r>
      <w:r w:rsidR="00224986">
        <w:rPr>
          <w:rFonts w:ascii="Century Gothic" w:hAnsi="Century Gothic"/>
          <w:sz w:val="20"/>
          <w:szCs w:val="20"/>
        </w:rPr>
        <w:t xml:space="preserve"> </w:t>
      </w:r>
      <w:r w:rsidR="00533084" w:rsidRPr="00224986">
        <w:rPr>
          <w:rFonts w:ascii="Century Gothic" w:hAnsi="Century Gothic"/>
          <w:sz w:val="20"/>
          <w:szCs w:val="20"/>
        </w:rPr>
        <w:t>(en euros)”</w:t>
      </w:r>
      <w:r w:rsidRPr="00224986">
        <w:rPr>
          <w:rFonts w:ascii="Century Gothic" w:hAnsi="Century Gothic"/>
          <w:sz w:val="20"/>
          <w:szCs w:val="20"/>
        </w:rPr>
        <w:t>)*:</w:t>
      </w:r>
      <w:r w:rsidR="005C7C17" w:rsidRPr="00224986">
        <w:rPr>
          <w:rFonts w:ascii="Century Gothic" w:hAnsi="Century Gothic"/>
          <w:sz w:val="20"/>
          <w:szCs w:val="20"/>
        </w:rPr>
        <w:t xml:space="preserve"> </w:t>
      </w:r>
      <w:r w:rsidR="00224986">
        <w:rPr>
          <w:rFonts w:ascii="Century Gothic" w:hAnsi="Century Gothic"/>
          <w:sz w:val="20"/>
          <w:szCs w:val="20"/>
        </w:rPr>
        <w:t>Si es un Ayuntamiento d</w:t>
      </w:r>
      <w:r w:rsidR="005C7C17" w:rsidRPr="00224986">
        <w:rPr>
          <w:rFonts w:ascii="Century Gothic" w:hAnsi="Century Gothic"/>
          <w:sz w:val="20"/>
          <w:szCs w:val="20"/>
        </w:rPr>
        <w:t>ebe</w:t>
      </w:r>
      <w:r w:rsidR="0043385D" w:rsidRPr="00224986">
        <w:rPr>
          <w:rFonts w:ascii="Century Gothic" w:hAnsi="Century Gothic"/>
          <w:sz w:val="20"/>
          <w:szCs w:val="20"/>
        </w:rPr>
        <w:t>rá</w:t>
      </w:r>
      <w:r w:rsidR="005C7C17" w:rsidRPr="00224986">
        <w:rPr>
          <w:rFonts w:ascii="Century Gothic" w:hAnsi="Century Gothic"/>
          <w:sz w:val="20"/>
          <w:szCs w:val="20"/>
        </w:rPr>
        <w:t xml:space="preserve"> figurar el importe concedido </w:t>
      </w:r>
      <w:r w:rsidR="0043385D" w:rsidRPr="00224986">
        <w:rPr>
          <w:rFonts w:ascii="Century Gothic" w:hAnsi="Century Gothic"/>
          <w:sz w:val="20"/>
          <w:szCs w:val="20"/>
        </w:rPr>
        <w:t>a</w:t>
      </w:r>
      <w:r w:rsidR="00243FBA" w:rsidRPr="00224986">
        <w:rPr>
          <w:rFonts w:ascii="Century Gothic" w:hAnsi="Century Gothic"/>
          <w:sz w:val="20"/>
          <w:szCs w:val="20"/>
        </w:rPr>
        <w:t>l</w:t>
      </w:r>
      <w:r w:rsidR="005C7C17" w:rsidRPr="0022498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224986">
        <w:rPr>
          <w:rFonts w:ascii="Century Gothic" w:hAnsi="Century Gothic"/>
          <w:sz w:val="20"/>
          <w:szCs w:val="20"/>
        </w:rPr>
        <w:t>mismo ,</w:t>
      </w:r>
      <w:proofErr w:type="gramEnd"/>
      <w:r w:rsidR="00224986">
        <w:rPr>
          <w:rFonts w:ascii="Century Gothic" w:hAnsi="Century Gothic"/>
          <w:sz w:val="20"/>
          <w:szCs w:val="20"/>
        </w:rPr>
        <w:t xml:space="preserve"> y si es una Mancomunidad deberá figurar la suma de los importes concedidos a los municipios que la componen, los importes deben sacarse del Anexo I citado </w:t>
      </w:r>
      <w:r w:rsidR="009E6E38" w:rsidRPr="00224986">
        <w:rPr>
          <w:rFonts w:ascii="Century Gothic" w:hAnsi="Century Gothic"/>
          <w:b/>
          <w:sz w:val="20"/>
          <w:szCs w:val="20"/>
        </w:rPr>
        <w:t>y</w:t>
      </w:r>
      <w:r w:rsidR="00224986">
        <w:rPr>
          <w:rFonts w:ascii="Century Gothic" w:hAnsi="Century Gothic"/>
          <w:b/>
          <w:sz w:val="20"/>
          <w:szCs w:val="20"/>
        </w:rPr>
        <w:t xml:space="preserve"> la cantidad consignada en este apartado</w:t>
      </w:r>
      <w:r w:rsidR="009E6E38" w:rsidRPr="00224986">
        <w:rPr>
          <w:rFonts w:ascii="Century Gothic" w:hAnsi="Century Gothic"/>
          <w:b/>
          <w:sz w:val="20"/>
          <w:szCs w:val="20"/>
        </w:rPr>
        <w:t xml:space="preserve"> tendrá que c</w:t>
      </w:r>
      <w:r w:rsidR="00664C94" w:rsidRPr="00224986">
        <w:rPr>
          <w:rFonts w:ascii="Century Gothic" w:hAnsi="Century Gothic"/>
          <w:b/>
          <w:sz w:val="20"/>
          <w:szCs w:val="20"/>
        </w:rPr>
        <w:t>oincidir con el apartado 1 del estado de e</w:t>
      </w:r>
      <w:r w:rsidR="009E6E38" w:rsidRPr="00224986">
        <w:rPr>
          <w:rFonts w:ascii="Century Gothic" w:hAnsi="Century Gothic"/>
          <w:b/>
          <w:sz w:val="20"/>
          <w:szCs w:val="20"/>
        </w:rPr>
        <w:t>jecución.</w:t>
      </w:r>
    </w:p>
    <w:p w14:paraId="21F52C87" w14:textId="77777777" w:rsidR="005C7C17" w:rsidRDefault="005C7C17" w:rsidP="005C7C17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86ECA">
        <w:rPr>
          <w:rFonts w:ascii="Century Gothic" w:hAnsi="Century Gothic"/>
          <w:sz w:val="20"/>
          <w:szCs w:val="20"/>
          <w:u w:val="single"/>
        </w:rPr>
        <w:t>IMPORTE COMPROM</w:t>
      </w:r>
      <w:r w:rsidR="00533084">
        <w:rPr>
          <w:rFonts w:ascii="Century Gothic" w:hAnsi="Century Gothic"/>
          <w:sz w:val="20"/>
          <w:szCs w:val="20"/>
          <w:u w:val="single"/>
        </w:rPr>
        <w:t>ETIDO ENTRE EL 1 DE JULIO DE 2020</w:t>
      </w:r>
      <w:r w:rsidRPr="00186ECA">
        <w:rPr>
          <w:rFonts w:ascii="Century Gothic" w:hAnsi="Century Gothic"/>
          <w:sz w:val="20"/>
          <w:szCs w:val="20"/>
          <w:u w:val="single"/>
        </w:rPr>
        <w:t xml:space="preserve"> Y EL </w:t>
      </w:r>
      <w:r w:rsidR="009E6E38">
        <w:rPr>
          <w:rFonts w:ascii="Century Gothic" w:hAnsi="Century Gothic"/>
          <w:sz w:val="20"/>
          <w:szCs w:val="20"/>
          <w:u w:val="single"/>
        </w:rPr>
        <w:t>30</w:t>
      </w:r>
      <w:r w:rsidRPr="00186ECA">
        <w:rPr>
          <w:rFonts w:ascii="Century Gothic" w:hAnsi="Century Gothic"/>
          <w:sz w:val="20"/>
          <w:szCs w:val="20"/>
          <w:u w:val="single"/>
        </w:rPr>
        <w:t xml:space="preserve"> DE </w:t>
      </w:r>
      <w:r w:rsidR="009E6E38">
        <w:rPr>
          <w:rFonts w:ascii="Century Gothic" w:hAnsi="Century Gothic"/>
          <w:sz w:val="20"/>
          <w:szCs w:val="20"/>
          <w:u w:val="single"/>
        </w:rPr>
        <w:t>JUNIO</w:t>
      </w:r>
      <w:r w:rsidRPr="00186ECA">
        <w:rPr>
          <w:rFonts w:ascii="Century Gothic" w:hAnsi="Century Gothic"/>
          <w:sz w:val="20"/>
          <w:szCs w:val="20"/>
          <w:u w:val="single"/>
        </w:rPr>
        <w:t xml:space="preserve"> DE</w:t>
      </w:r>
      <w:r w:rsidR="00533084">
        <w:rPr>
          <w:rFonts w:ascii="Century Gothic" w:hAnsi="Century Gothic"/>
          <w:sz w:val="20"/>
          <w:szCs w:val="20"/>
          <w:u w:val="single"/>
        </w:rPr>
        <w:t xml:space="preserve"> 2021</w:t>
      </w:r>
      <w:r w:rsidR="00395EF1">
        <w:rPr>
          <w:rFonts w:ascii="Century Gothic" w:hAnsi="Century Gothic"/>
          <w:sz w:val="20"/>
          <w:szCs w:val="20"/>
          <w:u w:val="single"/>
        </w:rPr>
        <w:t xml:space="preserve"> (a justificar </w:t>
      </w:r>
      <w:r w:rsidR="00BD0DE2">
        <w:rPr>
          <w:rFonts w:ascii="Century Gothic" w:hAnsi="Century Gothic"/>
          <w:sz w:val="20"/>
          <w:szCs w:val="20"/>
          <w:u w:val="single"/>
        </w:rPr>
        <w:t>hasta el</w:t>
      </w:r>
      <w:r w:rsidR="00533084">
        <w:rPr>
          <w:rFonts w:ascii="Century Gothic" w:hAnsi="Century Gothic"/>
          <w:sz w:val="20"/>
          <w:szCs w:val="20"/>
          <w:u w:val="single"/>
        </w:rPr>
        <w:t xml:space="preserve"> 30</w:t>
      </w:r>
      <w:r w:rsidRPr="00186ECA">
        <w:rPr>
          <w:rFonts w:ascii="Century Gothic" w:hAnsi="Century Gothic"/>
          <w:sz w:val="20"/>
          <w:szCs w:val="20"/>
          <w:u w:val="single"/>
        </w:rPr>
        <w:t xml:space="preserve"> de </w:t>
      </w:r>
      <w:r w:rsidR="00395EF1">
        <w:rPr>
          <w:rFonts w:ascii="Century Gothic" w:hAnsi="Century Gothic"/>
          <w:sz w:val="20"/>
          <w:szCs w:val="20"/>
          <w:u w:val="single"/>
        </w:rPr>
        <w:t>noviembre</w:t>
      </w:r>
      <w:r w:rsidRPr="00186ECA">
        <w:rPr>
          <w:rFonts w:ascii="Century Gothic" w:hAnsi="Century Gothic"/>
          <w:sz w:val="20"/>
          <w:szCs w:val="20"/>
          <w:u w:val="single"/>
        </w:rPr>
        <w:t xml:space="preserve"> de 202</w:t>
      </w:r>
      <w:r w:rsidR="00533084">
        <w:rPr>
          <w:rFonts w:ascii="Century Gothic" w:hAnsi="Century Gothic"/>
          <w:sz w:val="20"/>
          <w:szCs w:val="20"/>
          <w:u w:val="single"/>
        </w:rPr>
        <w:t>1</w:t>
      </w:r>
      <w:r w:rsidRPr="005C7C17">
        <w:rPr>
          <w:rFonts w:ascii="Century Gothic" w:hAnsi="Century Gothic"/>
          <w:sz w:val="20"/>
          <w:szCs w:val="20"/>
        </w:rPr>
        <w:t>)*</w:t>
      </w:r>
      <w:r w:rsidR="0043385D">
        <w:rPr>
          <w:rFonts w:ascii="Century Gothic" w:hAnsi="Century Gothic"/>
          <w:sz w:val="20"/>
          <w:szCs w:val="20"/>
        </w:rPr>
        <w:t xml:space="preserve">: Aquí </w:t>
      </w:r>
      <w:r w:rsidR="00664C94">
        <w:rPr>
          <w:rFonts w:ascii="Century Gothic" w:hAnsi="Century Gothic"/>
          <w:sz w:val="20"/>
          <w:szCs w:val="20"/>
        </w:rPr>
        <w:t>se deberá</w:t>
      </w:r>
      <w:r w:rsidR="0043385D">
        <w:rPr>
          <w:rFonts w:ascii="Century Gothic" w:hAnsi="Century Gothic"/>
          <w:sz w:val="20"/>
          <w:szCs w:val="20"/>
        </w:rPr>
        <w:t xml:space="preserve"> poner el importe comprometido </w:t>
      </w:r>
      <w:r w:rsidR="004C0963">
        <w:rPr>
          <w:rFonts w:ascii="Century Gothic" w:hAnsi="Century Gothic"/>
          <w:sz w:val="20"/>
          <w:szCs w:val="20"/>
        </w:rPr>
        <w:t>durante el citado periodo,</w:t>
      </w:r>
      <w:r w:rsidR="00224986">
        <w:rPr>
          <w:rFonts w:ascii="Century Gothic" w:hAnsi="Century Gothic"/>
          <w:sz w:val="20"/>
          <w:szCs w:val="20"/>
        </w:rPr>
        <w:t xml:space="preserve"> dicho importe siempre será en relación con el importe total concedido, por lo que nunca podrá ser superior a este último</w:t>
      </w:r>
      <w:r w:rsidR="004C0963">
        <w:rPr>
          <w:rFonts w:ascii="Century Gothic" w:hAnsi="Century Gothic"/>
          <w:sz w:val="20"/>
          <w:szCs w:val="20"/>
        </w:rPr>
        <w:t xml:space="preserve"> </w:t>
      </w:r>
      <w:r w:rsidR="004C0963" w:rsidRPr="000F24A9">
        <w:rPr>
          <w:rFonts w:ascii="Century Gothic" w:hAnsi="Century Gothic"/>
          <w:b/>
          <w:sz w:val="20"/>
          <w:szCs w:val="20"/>
        </w:rPr>
        <w:t>y</w:t>
      </w:r>
      <w:r w:rsidR="00224986">
        <w:rPr>
          <w:rFonts w:ascii="Century Gothic" w:hAnsi="Century Gothic"/>
          <w:b/>
          <w:sz w:val="20"/>
          <w:szCs w:val="20"/>
        </w:rPr>
        <w:t xml:space="preserve"> la cantidad consignada en este apartado</w:t>
      </w:r>
      <w:r w:rsidR="004C0963" w:rsidRPr="000F24A9">
        <w:rPr>
          <w:rFonts w:ascii="Century Gothic" w:hAnsi="Century Gothic"/>
          <w:b/>
          <w:sz w:val="20"/>
          <w:szCs w:val="20"/>
        </w:rPr>
        <w:t xml:space="preserve"> tendrá que coincidir con el apartado 2 del estado de ejecución</w:t>
      </w:r>
      <w:r w:rsidR="0043385D">
        <w:rPr>
          <w:rFonts w:ascii="Century Gothic" w:hAnsi="Century Gothic"/>
          <w:sz w:val="20"/>
          <w:szCs w:val="20"/>
        </w:rPr>
        <w:t>.</w:t>
      </w:r>
    </w:p>
    <w:p w14:paraId="55B9FBAE" w14:textId="77777777" w:rsidR="005A357E" w:rsidRDefault="00066814" w:rsidP="005A357E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F2C5E">
        <w:rPr>
          <w:rFonts w:ascii="Century Gothic" w:hAnsi="Century Gothic"/>
          <w:sz w:val="20"/>
          <w:szCs w:val="20"/>
          <w:u w:val="single"/>
        </w:rPr>
        <w:t>Estado de ejecución</w:t>
      </w:r>
      <w:r w:rsidRPr="00BF2C5E">
        <w:rPr>
          <w:rFonts w:ascii="Century Gothic" w:hAnsi="Century Gothic"/>
          <w:sz w:val="20"/>
          <w:szCs w:val="20"/>
        </w:rPr>
        <w:t>*: Se debe</w:t>
      </w:r>
      <w:r w:rsidR="0043385D" w:rsidRPr="00BF2C5E">
        <w:rPr>
          <w:rFonts w:ascii="Century Gothic" w:hAnsi="Century Gothic"/>
          <w:sz w:val="20"/>
          <w:szCs w:val="20"/>
        </w:rPr>
        <w:t>rá</w:t>
      </w:r>
      <w:r w:rsidRPr="00BF2C5E">
        <w:rPr>
          <w:rFonts w:ascii="Century Gothic" w:hAnsi="Century Gothic"/>
          <w:sz w:val="20"/>
          <w:szCs w:val="20"/>
        </w:rPr>
        <w:t xml:space="preserve"> </w:t>
      </w:r>
      <w:r w:rsidR="0043385D" w:rsidRPr="00BF2C5E">
        <w:rPr>
          <w:rFonts w:ascii="Century Gothic" w:hAnsi="Century Gothic"/>
          <w:sz w:val="20"/>
          <w:szCs w:val="20"/>
        </w:rPr>
        <w:t>adjuntar</w:t>
      </w:r>
      <w:r w:rsidRPr="00BF2C5E">
        <w:rPr>
          <w:rFonts w:ascii="Century Gothic" w:hAnsi="Century Gothic"/>
          <w:sz w:val="20"/>
          <w:szCs w:val="20"/>
        </w:rPr>
        <w:t xml:space="preserve"> el </w:t>
      </w:r>
      <w:r w:rsidRPr="00BF2C5E">
        <w:rPr>
          <w:rFonts w:ascii="Century Gothic" w:hAnsi="Century Gothic"/>
          <w:b/>
          <w:sz w:val="20"/>
          <w:szCs w:val="20"/>
        </w:rPr>
        <w:t xml:space="preserve">modelo </w:t>
      </w:r>
      <w:r w:rsidR="006D68CE" w:rsidRPr="00BF2C5E">
        <w:rPr>
          <w:rFonts w:ascii="Century Gothic" w:hAnsi="Century Gothic"/>
          <w:b/>
          <w:sz w:val="20"/>
          <w:szCs w:val="20"/>
        </w:rPr>
        <w:t>oficial</w:t>
      </w:r>
      <w:r w:rsidR="006D68CE" w:rsidRPr="00BF2C5E">
        <w:rPr>
          <w:rFonts w:ascii="Century Gothic" w:hAnsi="Century Gothic"/>
          <w:sz w:val="20"/>
          <w:szCs w:val="20"/>
        </w:rPr>
        <w:t xml:space="preserve"> disponible en el Apartado 1</w:t>
      </w:r>
      <w:r w:rsidR="00533084">
        <w:rPr>
          <w:rFonts w:ascii="Century Gothic" w:hAnsi="Century Gothic"/>
          <w:sz w:val="20"/>
          <w:szCs w:val="20"/>
        </w:rPr>
        <w:t xml:space="preserve">, </w:t>
      </w:r>
      <w:r w:rsidR="00533084" w:rsidRPr="00533084">
        <w:rPr>
          <w:rFonts w:ascii="Century Gothic" w:hAnsi="Century Gothic"/>
          <w:color w:val="FF0000"/>
          <w:sz w:val="20"/>
          <w:szCs w:val="20"/>
        </w:rPr>
        <w:t xml:space="preserve">en </w:t>
      </w:r>
      <w:r w:rsidR="00533084" w:rsidRPr="00533084">
        <w:rPr>
          <w:rFonts w:ascii="Century Gothic" w:hAnsi="Century Gothic"/>
          <w:b/>
          <w:color w:val="FF0000"/>
          <w:sz w:val="20"/>
          <w:szCs w:val="20"/>
        </w:rPr>
        <w:t xml:space="preserve">formato </w:t>
      </w:r>
      <w:proofErr w:type="spellStart"/>
      <w:r w:rsidR="00533084" w:rsidRPr="00533084">
        <w:rPr>
          <w:rFonts w:ascii="Century Gothic" w:hAnsi="Century Gothic"/>
          <w:b/>
          <w:color w:val="FF0000"/>
          <w:sz w:val="20"/>
          <w:szCs w:val="20"/>
        </w:rPr>
        <w:t>excell</w:t>
      </w:r>
      <w:proofErr w:type="spellEnd"/>
      <w:r w:rsidR="00533084" w:rsidRPr="00533084">
        <w:rPr>
          <w:rFonts w:ascii="Century Gothic" w:hAnsi="Century Gothic"/>
          <w:b/>
          <w:color w:val="FF0000"/>
          <w:sz w:val="20"/>
          <w:szCs w:val="20"/>
        </w:rPr>
        <w:t xml:space="preserve"> sin firmar</w:t>
      </w:r>
      <w:r w:rsidR="00533084" w:rsidRPr="00533084">
        <w:rPr>
          <w:rFonts w:ascii="Century Gothic" w:hAnsi="Century Gothic"/>
          <w:color w:val="FF0000"/>
          <w:sz w:val="20"/>
          <w:szCs w:val="20"/>
        </w:rPr>
        <w:t xml:space="preserve">, y en </w:t>
      </w:r>
      <w:r w:rsidR="00533084" w:rsidRPr="00533084">
        <w:rPr>
          <w:rFonts w:ascii="Century Gothic" w:hAnsi="Century Gothic"/>
          <w:b/>
          <w:color w:val="FF0000"/>
          <w:sz w:val="20"/>
          <w:szCs w:val="20"/>
        </w:rPr>
        <w:t xml:space="preserve">formato </w:t>
      </w:r>
      <w:proofErr w:type="spellStart"/>
      <w:r w:rsidR="00533084" w:rsidRPr="00533084">
        <w:rPr>
          <w:rFonts w:ascii="Century Gothic" w:hAnsi="Century Gothic"/>
          <w:b/>
          <w:color w:val="FF0000"/>
          <w:sz w:val="20"/>
          <w:szCs w:val="20"/>
        </w:rPr>
        <w:t>pdf</w:t>
      </w:r>
      <w:proofErr w:type="spellEnd"/>
      <w:r w:rsidRPr="00533084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533084">
        <w:rPr>
          <w:rFonts w:ascii="Century Gothic" w:hAnsi="Century Gothic"/>
          <w:b/>
          <w:bCs/>
          <w:color w:val="FF0000"/>
          <w:sz w:val="20"/>
          <w:szCs w:val="20"/>
        </w:rPr>
        <w:t>firmado</w:t>
      </w:r>
      <w:r w:rsidR="0043385D" w:rsidRPr="00533084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43385D" w:rsidRPr="00BF2C5E">
        <w:rPr>
          <w:rFonts w:ascii="Century Gothic" w:hAnsi="Century Gothic"/>
          <w:b/>
          <w:bCs/>
          <w:sz w:val="20"/>
          <w:szCs w:val="20"/>
        </w:rPr>
        <w:t>electrónicamente</w:t>
      </w:r>
      <w:r w:rsidRPr="00BF2C5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F2C5E">
        <w:rPr>
          <w:rFonts w:ascii="Century Gothic" w:hAnsi="Century Gothic"/>
          <w:sz w:val="20"/>
          <w:szCs w:val="20"/>
        </w:rPr>
        <w:t xml:space="preserve">por </w:t>
      </w:r>
      <w:r w:rsidR="00243FBA" w:rsidRPr="00BF2C5E">
        <w:rPr>
          <w:rFonts w:ascii="Century Gothic" w:hAnsi="Century Gothic"/>
          <w:b/>
          <w:sz w:val="20"/>
          <w:szCs w:val="20"/>
        </w:rPr>
        <w:t>el/la Interventor/a y el/l</w:t>
      </w:r>
      <w:r w:rsidRPr="00BF2C5E">
        <w:rPr>
          <w:rFonts w:ascii="Century Gothic" w:hAnsi="Century Gothic"/>
          <w:b/>
          <w:sz w:val="20"/>
          <w:szCs w:val="20"/>
        </w:rPr>
        <w:t>a Secretario/a</w:t>
      </w:r>
      <w:r w:rsidR="0043385D" w:rsidRPr="00BF2C5E">
        <w:rPr>
          <w:rFonts w:ascii="Century Gothic" w:hAnsi="Century Gothic"/>
          <w:b/>
          <w:sz w:val="20"/>
          <w:szCs w:val="20"/>
        </w:rPr>
        <w:t xml:space="preserve"> del Ayuntamiento</w:t>
      </w:r>
      <w:r w:rsidR="0043385D" w:rsidRPr="00BF2C5E">
        <w:rPr>
          <w:rFonts w:ascii="Century Gothic" w:hAnsi="Century Gothic"/>
          <w:sz w:val="20"/>
          <w:szCs w:val="20"/>
        </w:rPr>
        <w:t>.</w:t>
      </w:r>
      <w:r w:rsidRPr="00BF2C5E">
        <w:rPr>
          <w:rFonts w:ascii="Century Gothic" w:hAnsi="Century Gothic"/>
          <w:sz w:val="20"/>
          <w:szCs w:val="20"/>
        </w:rPr>
        <w:t xml:space="preserve"> </w:t>
      </w:r>
      <w:r w:rsidR="004F7793" w:rsidRPr="00BF2C5E">
        <w:rPr>
          <w:rFonts w:ascii="Century Gothic" w:hAnsi="Century Gothic"/>
          <w:sz w:val="20"/>
          <w:szCs w:val="20"/>
        </w:rPr>
        <w:t>En los supuestos que el</w:t>
      </w:r>
      <w:r w:rsidR="00243FBA" w:rsidRPr="00BF2C5E">
        <w:rPr>
          <w:rFonts w:ascii="Century Gothic" w:hAnsi="Century Gothic"/>
          <w:sz w:val="20"/>
          <w:szCs w:val="20"/>
        </w:rPr>
        <w:t>/la</w:t>
      </w:r>
      <w:r w:rsidR="004F7793" w:rsidRPr="00BF2C5E">
        <w:rPr>
          <w:rFonts w:ascii="Century Gothic" w:hAnsi="Century Gothic"/>
          <w:sz w:val="20"/>
          <w:szCs w:val="20"/>
        </w:rPr>
        <w:t xml:space="preserve"> Secretario/a del Ayuntamiento y el</w:t>
      </w:r>
      <w:r w:rsidR="00243FBA" w:rsidRPr="00BF2C5E">
        <w:rPr>
          <w:rFonts w:ascii="Century Gothic" w:hAnsi="Century Gothic"/>
          <w:sz w:val="20"/>
          <w:szCs w:val="20"/>
        </w:rPr>
        <w:t>/la</w:t>
      </w:r>
      <w:r w:rsidR="004F7793" w:rsidRPr="00BF2C5E">
        <w:rPr>
          <w:rFonts w:ascii="Century Gothic" w:hAnsi="Century Gothic"/>
          <w:sz w:val="20"/>
          <w:szCs w:val="20"/>
        </w:rPr>
        <w:t xml:space="preserve"> Interventor/a sea la misma persona, sólo llevará una firma</w:t>
      </w:r>
      <w:r w:rsidR="003615BF" w:rsidRPr="00BF2C5E">
        <w:rPr>
          <w:rFonts w:ascii="Century Gothic" w:hAnsi="Century Gothic"/>
          <w:sz w:val="20"/>
          <w:szCs w:val="20"/>
        </w:rPr>
        <w:t xml:space="preserve">. </w:t>
      </w:r>
    </w:p>
    <w:p w14:paraId="1D47C840" w14:textId="77777777" w:rsidR="00D57FE0" w:rsidRDefault="00D57FE0" w:rsidP="005A357E">
      <w:pPr>
        <w:pStyle w:val="Prrafodelista"/>
        <w:spacing w:line="360" w:lineRule="auto"/>
        <w:ind w:left="1440"/>
        <w:rPr>
          <w:rFonts w:ascii="Century Gothic" w:hAnsi="Century Gothic"/>
          <w:sz w:val="20"/>
          <w:szCs w:val="20"/>
        </w:rPr>
      </w:pPr>
    </w:p>
    <w:p w14:paraId="5AF91B60" w14:textId="63CBD218" w:rsidR="005A357E" w:rsidRPr="005A357E" w:rsidRDefault="005A357E" w:rsidP="005A357E">
      <w:pPr>
        <w:pStyle w:val="Prrafodelista"/>
        <w:spacing w:line="360" w:lineRule="auto"/>
        <w:ind w:left="1440"/>
        <w:rPr>
          <w:rFonts w:ascii="Century Gothic" w:hAnsi="Century Gothic"/>
          <w:sz w:val="20"/>
          <w:szCs w:val="20"/>
        </w:rPr>
      </w:pPr>
      <w:r w:rsidRPr="005A357E">
        <w:rPr>
          <w:rFonts w:ascii="Century Gothic" w:hAnsi="Century Gothic"/>
          <w:sz w:val="20"/>
          <w:szCs w:val="20"/>
        </w:rPr>
        <w:t xml:space="preserve">En el caso de que los fondos se </w:t>
      </w:r>
      <w:r w:rsidRPr="005A357E">
        <w:rPr>
          <w:rFonts w:ascii="Century Gothic" w:hAnsi="Century Gothic"/>
          <w:b/>
          <w:sz w:val="20"/>
          <w:szCs w:val="20"/>
        </w:rPr>
        <w:t>ejecuten por Mancomunidades</w:t>
      </w:r>
      <w:r w:rsidRPr="005A357E">
        <w:rPr>
          <w:rFonts w:ascii="Century Gothic" w:hAnsi="Century Gothic"/>
          <w:sz w:val="20"/>
          <w:szCs w:val="20"/>
        </w:rPr>
        <w:t xml:space="preserve">, el </w:t>
      </w:r>
      <w:r w:rsidRPr="005A357E">
        <w:rPr>
          <w:rFonts w:ascii="Century Gothic" w:hAnsi="Century Gothic"/>
          <w:b/>
          <w:sz w:val="20"/>
          <w:szCs w:val="20"/>
        </w:rPr>
        <w:t>estado de ejecución</w:t>
      </w:r>
      <w:r w:rsidRPr="005A357E">
        <w:rPr>
          <w:rFonts w:ascii="Century Gothic" w:hAnsi="Century Gothic"/>
          <w:sz w:val="20"/>
          <w:szCs w:val="20"/>
        </w:rPr>
        <w:t xml:space="preserve"> deberá estar </w:t>
      </w:r>
      <w:r w:rsidRPr="005A357E">
        <w:rPr>
          <w:rFonts w:ascii="Century Gothic" w:hAnsi="Century Gothic"/>
          <w:b/>
          <w:sz w:val="20"/>
          <w:szCs w:val="20"/>
        </w:rPr>
        <w:t>firmado por todos los municipios afectados.</w:t>
      </w:r>
      <w:r w:rsidRPr="005A357E">
        <w:rPr>
          <w:rFonts w:ascii="Century Gothic" w:hAnsi="Century Gothic"/>
          <w:sz w:val="20"/>
          <w:szCs w:val="20"/>
        </w:rPr>
        <w:t xml:space="preserve"> </w:t>
      </w:r>
    </w:p>
    <w:p w14:paraId="219C1190" w14:textId="77777777" w:rsidR="005A357E" w:rsidRPr="00BF2C5E" w:rsidRDefault="005A357E" w:rsidP="005A357E">
      <w:pPr>
        <w:pStyle w:val="Prrafodelista"/>
        <w:spacing w:line="360" w:lineRule="auto"/>
        <w:ind w:left="1440"/>
        <w:rPr>
          <w:rFonts w:ascii="Century Gothic" w:hAnsi="Century Gothic"/>
          <w:sz w:val="20"/>
          <w:szCs w:val="20"/>
        </w:rPr>
      </w:pPr>
    </w:p>
    <w:p w14:paraId="7B5A7310" w14:textId="77777777" w:rsidR="00066814" w:rsidRPr="00066814" w:rsidRDefault="00066814" w:rsidP="00066814">
      <w:pPr>
        <w:spacing w:line="360" w:lineRule="auto"/>
        <w:ind w:firstLine="708"/>
        <w:rPr>
          <w:rFonts w:ascii="Century Gothic" w:hAnsi="Century Gothic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481601C3" wp14:editId="0F4E6CD6">
            <wp:extent cx="5400040" cy="7505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1E07" w14:textId="77777777" w:rsidR="004E3009" w:rsidRDefault="00066814" w:rsidP="00066814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3385D">
        <w:rPr>
          <w:rFonts w:ascii="Century Gothic" w:hAnsi="Century Gothic"/>
          <w:sz w:val="20"/>
          <w:szCs w:val="20"/>
          <w:u w:val="single"/>
        </w:rPr>
        <w:t>Declaración responsable</w:t>
      </w:r>
      <w:r>
        <w:rPr>
          <w:rFonts w:ascii="Century Gothic" w:hAnsi="Century Gothic"/>
          <w:sz w:val="20"/>
          <w:szCs w:val="20"/>
        </w:rPr>
        <w:t xml:space="preserve">*: </w:t>
      </w:r>
      <w:r w:rsidR="0043385D">
        <w:rPr>
          <w:rFonts w:ascii="Century Gothic" w:hAnsi="Century Gothic"/>
          <w:sz w:val="20"/>
          <w:szCs w:val="20"/>
        </w:rPr>
        <w:t xml:space="preserve">Se deberá adjuntar el </w:t>
      </w:r>
      <w:r w:rsidR="0043385D" w:rsidRPr="00191FC4">
        <w:rPr>
          <w:rFonts w:ascii="Century Gothic" w:hAnsi="Century Gothic"/>
          <w:b/>
          <w:sz w:val="20"/>
          <w:szCs w:val="20"/>
        </w:rPr>
        <w:t>modelo oficial</w:t>
      </w:r>
      <w:r w:rsidR="0043385D">
        <w:rPr>
          <w:rFonts w:ascii="Century Gothic" w:hAnsi="Century Gothic"/>
          <w:sz w:val="20"/>
          <w:szCs w:val="20"/>
        </w:rPr>
        <w:t xml:space="preserve"> disponible en el Apartado 1 </w:t>
      </w:r>
      <w:r w:rsidR="0043385D" w:rsidRPr="0043385D">
        <w:rPr>
          <w:rFonts w:ascii="Century Gothic" w:hAnsi="Century Gothic"/>
          <w:b/>
          <w:sz w:val="20"/>
          <w:szCs w:val="20"/>
        </w:rPr>
        <w:t xml:space="preserve">una vez </w:t>
      </w:r>
      <w:r w:rsidR="0043385D" w:rsidRPr="0043385D">
        <w:rPr>
          <w:rFonts w:ascii="Century Gothic" w:hAnsi="Century Gothic"/>
          <w:b/>
          <w:bCs/>
          <w:sz w:val="20"/>
          <w:szCs w:val="20"/>
        </w:rPr>
        <w:t>cumplimentado</w:t>
      </w:r>
      <w:r w:rsidR="0043385D" w:rsidRPr="00066814">
        <w:rPr>
          <w:rFonts w:ascii="Century Gothic" w:hAnsi="Century Gothic"/>
          <w:b/>
          <w:bCs/>
          <w:sz w:val="20"/>
          <w:szCs w:val="20"/>
        </w:rPr>
        <w:t xml:space="preserve"> y firmado</w:t>
      </w:r>
      <w:r w:rsidR="0043385D">
        <w:rPr>
          <w:rFonts w:ascii="Century Gothic" w:hAnsi="Century Gothic"/>
          <w:b/>
          <w:bCs/>
          <w:sz w:val="20"/>
          <w:szCs w:val="20"/>
        </w:rPr>
        <w:t xml:space="preserve"> electrónicamente </w:t>
      </w:r>
      <w:r w:rsidR="0043385D">
        <w:rPr>
          <w:rFonts w:ascii="Century Gothic" w:hAnsi="Century Gothic"/>
          <w:sz w:val="20"/>
          <w:szCs w:val="20"/>
        </w:rPr>
        <w:t xml:space="preserve">por </w:t>
      </w:r>
      <w:r w:rsidR="00243FBA">
        <w:rPr>
          <w:rFonts w:ascii="Century Gothic" w:hAnsi="Century Gothic"/>
          <w:b/>
          <w:sz w:val="20"/>
          <w:szCs w:val="20"/>
        </w:rPr>
        <w:t>e</w:t>
      </w:r>
      <w:r w:rsidRPr="00191FC4">
        <w:rPr>
          <w:rFonts w:ascii="Century Gothic" w:hAnsi="Century Gothic"/>
          <w:b/>
          <w:sz w:val="20"/>
          <w:szCs w:val="20"/>
        </w:rPr>
        <w:t>l</w:t>
      </w:r>
      <w:r w:rsidR="00243FBA">
        <w:rPr>
          <w:rFonts w:ascii="Century Gothic" w:hAnsi="Century Gothic"/>
          <w:b/>
          <w:sz w:val="20"/>
          <w:szCs w:val="20"/>
        </w:rPr>
        <w:t>/la</w:t>
      </w:r>
      <w:r w:rsidRPr="00191FC4">
        <w:rPr>
          <w:rFonts w:ascii="Century Gothic" w:hAnsi="Century Gothic"/>
          <w:b/>
          <w:sz w:val="20"/>
          <w:szCs w:val="20"/>
        </w:rPr>
        <w:t xml:space="preserve"> </w:t>
      </w:r>
      <w:r w:rsidR="0043385D" w:rsidRPr="00191FC4">
        <w:rPr>
          <w:rFonts w:ascii="Century Gothic" w:hAnsi="Century Gothic"/>
          <w:b/>
          <w:sz w:val="20"/>
          <w:szCs w:val="20"/>
        </w:rPr>
        <w:t xml:space="preserve">Secretario/a </w:t>
      </w:r>
      <w:r w:rsidRPr="00191FC4">
        <w:rPr>
          <w:rFonts w:ascii="Century Gothic" w:hAnsi="Century Gothic"/>
          <w:b/>
          <w:sz w:val="20"/>
          <w:szCs w:val="20"/>
        </w:rPr>
        <w:t>del Ayuntamiento</w:t>
      </w:r>
      <w:r w:rsidR="00EA0075">
        <w:rPr>
          <w:rFonts w:ascii="Century Gothic" w:hAnsi="Century Gothic"/>
          <w:sz w:val="20"/>
          <w:szCs w:val="20"/>
        </w:rPr>
        <w:t xml:space="preserve">. </w:t>
      </w:r>
    </w:p>
    <w:p w14:paraId="2475DE11" w14:textId="77777777" w:rsidR="005A357E" w:rsidRPr="005A357E" w:rsidRDefault="005A357E" w:rsidP="005A357E">
      <w:pPr>
        <w:pStyle w:val="Prrafodelista"/>
        <w:spacing w:line="360" w:lineRule="auto"/>
        <w:ind w:left="1440"/>
        <w:rPr>
          <w:rFonts w:ascii="Century Gothic" w:hAnsi="Century Gothic"/>
          <w:b/>
          <w:sz w:val="20"/>
          <w:szCs w:val="20"/>
        </w:rPr>
      </w:pPr>
      <w:r w:rsidRPr="005A357E">
        <w:rPr>
          <w:rFonts w:ascii="Century Gothic" w:hAnsi="Century Gothic"/>
          <w:sz w:val="20"/>
          <w:szCs w:val="20"/>
        </w:rPr>
        <w:t xml:space="preserve">En el caso de que los fondos se </w:t>
      </w:r>
      <w:r w:rsidRPr="005A357E">
        <w:rPr>
          <w:rFonts w:ascii="Century Gothic" w:hAnsi="Century Gothic"/>
          <w:b/>
          <w:sz w:val="20"/>
          <w:szCs w:val="20"/>
        </w:rPr>
        <w:t>ejecuten por Mancomunidades</w:t>
      </w:r>
      <w:r>
        <w:rPr>
          <w:rFonts w:ascii="Century Gothic" w:hAnsi="Century Gothic"/>
          <w:sz w:val="20"/>
          <w:szCs w:val="20"/>
        </w:rPr>
        <w:t xml:space="preserve">, la </w:t>
      </w:r>
      <w:r w:rsidRPr="005A357E">
        <w:rPr>
          <w:rFonts w:ascii="Century Gothic" w:hAnsi="Century Gothic"/>
          <w:b/>
          <w:sz w:val="20"/>
          <w:szCs w:val="20"/>
        </w:rPr>
        <w:t>declaración responsable</w:t>
      </w:r>
      <w:r>
        <w:rPr>
          <w:rFonts w:ascii="Century Gothic" w:hAnsi="Century Gothic"/>
          <w:sz w:val="20"/>
          <w:szCs w:val="20"/>
        </w:rPr>
        <w:t xml:space="preserve"> </w:t>
      </w:r>
      <w:r w:rsidRPr="005A357E">
        <w:rPr>
          <w:rFonts w:ascii="Century Gothic" w:hAnsi="Century Gothic"/>
          <w:sz w:val="20"/>
          <w:szCs w:val="20"/>
        </w:rPr>
        <w:t xml:space="preserve">deberá estar </w:t>
      </w:r>
      <w:proofErr w:type="gramStart"/>
      <w:r w:rsidRPr="005A357E">
        <w:rPr>
          <w:rFonts w:ascii="Century Gothic" w:hAnsi="Century Gothic"/>
          <w:b/>
          <w:sz w:val="20"/>
          <w:szCs w:val="20"/>
        </w:rPr>
        <w:t>firmado</w:t>
      </w:r>
      <w:proofErr w:type="gramEnd"/>
      <w:r w:rsidRPr="005A357E">
        <w:rPr>
          <w:rFonts w:ascii="Century Gothic" w:hAnsi="Century Gothic"/>
          <w:b/>
          <w:sz w:val="20"/>
          <w:szCs w:val="20"/>
        </w:rPr>
        <w:t xml:space="preserve"> por todos los municipios afectados.</w:t>
      </w:r>
    </w:p>
    <w:p w14:paraId="58D4FEC0" w14:textId="77777777" w:rsidR="00EA0075" w:rsidRPr="00EA0075" w:rsidRDefault="00EA0075" w:rsidP="00EA0075">
      <w:pPr>
        <w:spacing w:line="360" w:lineRule="auto"/>
        <w:ind w:firstLine="708"/>
        <w:rPr>
          <w:rFonts w:ascii="Century Gothic" w:hAnsi="Century Gothic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4EB1FCCC" wp14:editId="1D3BFAA6">
            <wp:extent cx="5400040" cy="7283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FE03" w14:textId="12ECC032" w:rsidR="00F627C2" w:rsidRDefault="005A357E" w:rsidP="00532DC7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Informe final</w:t>
      </w:r>
      <w:r w:rsidR="006D68CE">
        <w:rPr>
          <w:rFonts w:ascii="Century Gothic" w:hAnsi="Century Gothic"/>
          <w:sz w:val="20"/>
          <w:szCs w:val="20"/>
        </w:rPr>
        <w:t xml:space="preserve">*: </w:t>
      </w:r>
      <w:r w:rsidR="0043385D">
        <w:rPr>
          <w:rFonts w:ascii="Century Gothic" w:hAnsi="Century Gothic"/>
          <w:sz w:val="20"/>
          <w:szCs w:val="20"/>
        </w:rPr>
        <w:t xml:space="preserve">Se deberá adjuntar el </w:t>
      </w:r>
      <w:r w:rsidR="0043385D" w:rsidRPr="00191FC4">
        <w:rPr>
          <w:rFonts w:ascii="Century Gothic" w:hAnsi="Century Gothic"/>
          <w:b/>
          <w:sz w:val="20"/>
          <w:szCs w:val="20"/>
        </w:rPr>
        <w:t>modelo oficial</w:t>
      </w:r>
      <w:r w:rsidR="0043385D">
        <w:rPr>
          <w:rFonts w:ascii="Century Gothic" w:hAnsi="Century Gothic"/>
          <w:sz w:val="20"/>
          <w:szCs w:val="20"/>
        </w:rPr>
        <w:t xml:space="preserve"> disponible en el Apartado 1</w:t>
      </w:r>
      <w:r w:rsidR="00533084">
        <w:rPr>
          <w:rFonts w:ascii="Century Gothic" w:hAnsi="Century Gothic"/>
          <w:sz w:val="20"/>
          <w:szCs w:val="20"/>
        </w:rPr>
        <w:t>,</w:t>
      </w:r>
      <w:r w:rsidR="0043385D">
        <w:rPr>
          <w:rFonts w:ascii="Century Gothic" w:hAnsi="Century Gothic"/>
          <w:sz w:val="20"/>
          <w:szCs w:val="20"/>
        </w:rPr>
        <w:t xml:space="preserve"> </w:t>
      </w:r>
      <w:r w:rsidR="00533084" w:rsidRPr="00533084">
        <w:rPr>
          <w:rFonts w:ascii="Century Gothic" w:hAnsi="Century Gothic"/>
          <w:sz w:val="20"/>
          <w:szCs w:val="20"/>
        </w:rPr>
        <w:t xml:space="preserve">en </w:t>
      </w:r>
      <w:r w:rsidR="00533084" w:rsidRPr="005A357E">
        <w:rPr>
          <w:rFonts w:ascii="Century Gothic" w:hAnsi="Century Gothic"/>
          <w:b/>
          <w:color w:val="FF0000"/>
          <w:sz w:val="20"/>
          <w:szCs w:val="20"/>
        </w:rPr>
        <w:t xml:space="preserve">formato </w:t>
      </w:r>
      <w:proofErr w:type="spellStart"/>
      <w:r w:rsidR="00533084" w:rsidRPr="005A357E">
        <w:rPr>
          <w:rFonts w:ascii="Century Gothic" w:hAnsi="Century Gothic"/>
          <w:b/>
          <w:color w:val="FF0000"/>
          <w:sz w:val="20"/>
          <w:szCs w:val="20"/>
        </w:rPr>
        <w:t>excell</w:t>
      </w:r>
      <w:proofErr w:type="spellEnd"/>
      <w:r w:rsidR="00533084" w:rsidRPr="005A357E">
        <w:rPr>
          <w:rFonts w:ascii="Century Gothic" w:hAnsi="Century Gothic"/>
          <w:b/>
          <w:color w:val="FF0000"/>
          <w:sz w:val="20"/>
          <w:szCs w:val="20"/>
        </w:rPr>
        <w:t xml:space="preserve"> sin firmar</w:t>
      </w:r>
      <w:r w:rsidR="00533084" w:rsidRPr="005A357E">
        <w:rPr>
          <w:rFonts w:ascii="Century Gothic" w:hAnsi="Century Gothic"/>
          <w:color w:val="FF0000"/>
          <w:sz w:val="20"/>
          <w:szCs w:val="20"/>
        </w:rPr>
        <w:t xml:space="preserve">, y en </w:t>
      </w:r>
      <w:r w:rsidR="00533084" w:rsidRPr="005A357E">
        <w:rPr>
          <w:rFonts w:ascii="Century Gothic" w:hAnsi="Century Gothic"/>
          <w:b/>
          <w:color w:val="FF0000"/>
          <w:sz w:val="20"/>
          <w:szCs w:val="20"/>
        </w:rPr>
        <w:t xml:space="preserve">formato </w:t>
      </w:r>
      <w:proofErr w:type="spellStart"/>
      <w:r w:rsidR="00533084" w:rsidRPr="005A357E">
        <w:rPr>
          <w:rFonts w:ascii="Century Gothic" w:hAnsi="Century Gothic"/>
          <w:b/>
          <w:color w:val="FF0000"/>
          <w:sz w:val="20"/>
          <w:szCs w:val="20"/>
        </w:rPr>
        <w:t>pdf</w:t>
      </w:r>
      <w:proofErr w:type="spellEnd"/>
      <w:r w:rsidR="00533084" w:rsidRPr="005A357E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43385D" w:rsidRPr="005A357E">
        <w:rPr>
          <w:rFonts w:ascii="Century Gothic" w:hAnsi="Century Gothic"/>
          <w:b/>
          <w:bCs/>
          <w:color w:val="FF0000"/>
          <w:sz w:val="20"/>
          <w:szCs w:val="20"/>
        </w:rPr>
        <w:t xml:space="preserve">firmado electrónicamente </w:t>
      </w:r>
      <w:r w:rsidR="0043385D">
        <w:rPr>
          <w:rFonts w:ascii="Century Gothic" w:hAnsi="Century Gothic"/>
          <w:sz w:val="20"/>
          <w:szCs w:val="20"/>
        </w:rPr>
        <w:t xml:space="preserve">por </w:t>
      </w:r>
      <w:r w:rsidR="00532DC7" w:rsidRPr="00532DC7">
        <w:rPr>
          <w:rFonts w:ascii="Century Gothic" w:hAnsi="Century Gothic"/>
          <w:b/>
          <w:sz w:val="20"/>
          <w:szCs w:val="20"/>
        </w:rPr>
        <w:t>la persona titular de la alcaldía</w:t>
      </w:r>
      <w:r w:rsidR="006D68CE">
        <w:rPr>
          <w:rFonts w:ascii="Century Gothic" w:hAnsi="Century Gothic"/>
          <w:sz w:val="20"/>
          <w:szCs w:val="20"/>
        </w:rPr>
        <w:t>.</w:t>
      </w:r>
      <w:r w:rsidR="00CE0887">
        <w:rPr>
          <w:rFonts w:ascii="Century Gothic" w:hAnsi="Century Gothic"/>
          <w:sz w:val="20"/>
          <w:szCs w:val="20"/>
        </w:rPr>
        <w:t xml:space="preserve"> </w:t>
      </w:r>
    </w:p>
    <w:p w14:paraId="2B46B95E" w14:textId="77777777" w:rsidR="005A357E" w:rsidRPr="005A357E" w:rsidRDefault="005A357E" w:rsidP="005A357E">
      <w:pPr>
        <w:pStyle w:val="Prrafodelista"/>
        <w:spacing w:line="360" w:lineRule="auto"/>
        <w:ind w:left="1440"/>
        <w:rPr>
          <w:rFonts w:ascii="Century Gothic" w:hAnsi="Century Gothic"/>
          <w:b/>
          <w:sz w:val="20"/>
          <w:szCs w:val="20"/>
        </w:rPr>
      </w:pPr>
      <w:r w:rsidRPr="005A357E">
        <w:rPr>
          <w:rFonts w:ascii="Century Gothic" w:hAnsi="Century Gothic"/>
          <w:sz w:val="20"/>
          <w:szCs w:val="20"/>
        </w:rPr>
        <w:t xml:space="preserve">En el caso de que los fondos se </w:t>
      </w:r>
      <w:r w:rsidRPr="005A357E">
        <w:rPr>
          <w:rFonts w:ascii="Century Gothic" w:hAnsi="Century Gothic"/>
          <w:b/>
          <w:sz w:val="20"/>
          <w:szCs w:val="20"/>
        </w:rPr>
        <w:t>ejecuten por Mancomunidades</w:t>
      </w:r>
      <w:r w:rsidRPr="005A357E">
        <w:rPr>
          <w:rFonts w:ascii="Century Gothic" w:hAnsi="Century Gothic"/>
          <w:sz w:val="20"/>
          <w:szCs w:val="20"/>
        </w:rPr>
        <w:t xml:space="preserve">, el </w:t>
      </w:r>
      <w:r>
        <w:rPr>
          <w:rFonts w:ascii="Century Gothic" w:hAnsi="Century Gothic"/>
          <w:b/>
          <w:sz w:val="20"/>
          <w:szCs w:val="20"/>
        </w:rPr>
        <w:t>informe final</w:t>
      </w:r>
      <w:r w:rsidRPr="005A357E">
        <w:rPr>
          <w:rFonts w:ascii="Century Gothic" w:hAnsi="Century Gothic"/>
          <w:sz w:val="20"/>
          <w:szCs w:val="20"/>
        </w:rPr>
        <w:t xml:space="preserve"> deberá estar </w:t>
      </w:r>
      <w:r w:rsidRPr="005A357E">
        <w:rPr>
          <w:rFonts w:ascii="Century Gothic" w:hAnsi="Century Gothic"/>
          <w:b/>
          <w:sz w:val="20"/>
          <w:szCs w:val="20"/>
        </w:rPr>
        <w:t>firmado por todos los municipios afectados.</w:t>
      </w:r>
    </w:p>
    <w:p w14:paraId="534223CA" w14:textId="77777777" w:rsidR="006D68CE" w:rsidRPr="006D68CE" w:rsidRDefault="006D68CE" w:rsidP="006D68CE">
      <w:pPr>
        <w:spacing w:line="360" w:lineRule="auto"/>
        <w:ind w:firstLine="708"/>
        <w:rPr>
          <w:rFonts w:ascii="Century Gothic" w:hAnsi="Century Gothic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210B724C" wp14:editId="4F2C85BB">
            <wp:extent cx="5400040" cy="7473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D1A7" w14:textId="77777777" w:rsidR="00191FC4" w:rsidRDefault="00191FC4" w:rsidP="00191FC4">
      <w:pPr>
        <w:pStyle w:val="Prrafodelista"/>
        <w:spacing w:line="360" w:lineRule="auto"/>
        <w:ind w:left="1440"/>
        <w:rPr>
          <w:rFonts w:ascii="Century Gothic" w:hAnsi="Century Gothic"/>
          <w:sz w:val="20"/>
          <w:szCs w:val="20"/>
          <w:u w:val="single"/>
        </w:rPr>
      </w:pPr>
    </w:p>
    <w:p w14:paraId="2F6EC245" w14:textId="77777777" w:rsidR="00191FC4" w:rsidRPr="00191FC4" w:rsidRDefault="004C58AB" w:rsidP="00191FC4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191FC4">
        <w:rPr>
          <w:rFonts w:ascii="Century Gothic" w:hAnsi="Century Gothic"/>
          <w:sz w:val="20"/>
          <w:szCs w:val="20"/>
          <w:u w:val="single"/>
        </w:rPr>
        <w:t xml:space="preserve">Cesión de datos: </w:t>
      </w:r>
    </w:p>
    <w:p w14:paraId="471F994C" w14:textId="77777777" w:rsidR="004C58AB" w:rsidRDefault="00191FC4" w:rsidP="00191FC4">
      <w:pPr>
        <w:pStyle w:val="Prrafodelista"/>
        <w:spacing w:line="360" w:lineRule="auto"/>
        <w:ind w:left="1440"/>
      </w:pPr>
      <w:r>
        <w:rPr>
          <w:rFonts w:ascii="Century Gothic" w:hAnsi="Century Gothic" w:cs="Arial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CA6374">
        <w:rPr>
          <w:rFonts w:ascii="Century Gothic" w:hAnsi="Century Gothic" w:cs="Arial"/>
          <w:sz w:val="20"/>
        </w:rPr>
      </w:r>
      <w:r w:rsidR="00CA6374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</w:t>
      </w:r>
      <w:r>
        <w:t>PARA LA TRAMITACIÓN DE ESTA SOLICITUD DOY MI CONSENTIMIENTO EXPRESO A LA CESIÓN DE DATOS ELABORADOS POR CUALQUIER ADMINISTRACIÓN O APORTADOS A ELLA CON ANTERIORIDAD.</w:t>
      </w:r>
    </w:p>
    <w:p w14:paraId="2248D659" w14:textId="77777777" w:rsidR="00191FC4" w:rsidRDefault="00191FC4" w:rsidP="00191FC4">
      <w:pPr>
        <w:pStyle w:val="Prrafodelista"/>
        <w:spacing w:line="360" w:lineRule="auto"/>
        <w:ind w:left="1440"/>
        <w:rPr>
          <w:rFonts w:ascii="Century Gothic" w:hAnsi="Century Gothic"/>
          <w:b/>
          <w:bCs/>
          <w:sz w:val="20"/>
          <w:szCs w:val="20"/>
        </w:rPr>
      </w:pPr>
      <w:r>
        <w:lastRenderedPageBreak/>
        <w:t xml:space="preserve">Este apartado no es obligatorio, pero deberán marcarlo si desean dar su consentimiento </w:t>
      </w:r>
      <w:r w:rsidRPr="00191FC4">
        <w:t xml:space="preserve">a la cesión de </w:t>
      </w:r>
      <w:r w:rsidR="00243FBA">
        <w:t>datos elaborados por cualquier A</w:t>
      </w:r>
      <w:r w:rsidRPr="00191FC4">
        <w:t>dministración o aportados a ella con anterioridad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14:paraId="5F53D0B9" w14:textId="77777777" w:rsidR="00191FC4" w:rsidRDefault="00191FC4" w:rsidP="00191FC4">
      <w:pPr>
        <w:pStyle w:val="Prrafodelista"/>
        <w:spacing w:line="360" w:lineRule="auto"/>
        <w:ind w:left="1440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7A1332A5" wp14:editId="4D8ACA5E">
            <wp:extent cx="4505325" cy="4667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B327C" w14:textId="77777777" w:rsidR="00191FC4" w:rsidRDefault="00191FC4" w:rsidP="00191FC4">
      <w:pPr>
        <w:pStyle w:val="Prrafodelista"/>
        <w:spacing w:line="360" w:lineRule="auto"/>
        <w:ind w:left="1440"/>
        <w:rPr>
          <w:rFonts w:ascii="Century Gothic" w:hAnsi="Century Gothic"/>
          <w:b/>
          <w:bCs/>
          <w:sz w:val="20"/>
          <w:szCs w:val="20"/>
        </w:rPr>
      </w:pPr>
    </w:p>
    <w:p w14:paraId="6A4C7A63" w14:textId="77777777" w:rsidR="000F24A9" w:rsidRDefault="000F24A9" w:rsidP="00191FC4">
      <w:pPr>
        <w:pStyle w:val="Prrafodelista"/>
        <w:spacing w:line="360" w:lineRule="auto"/>
        <w:ind w:left="1440"/>
        <w:rPr>
          <w:rFonts w:ascii="Century Gothic" w:hAnsi="Century Gothic"/>
          <w:b/>
          <w:bCs/>
          <w:sz w:val="20"/>
          <w:szCs w:val="20"/>
        </w:rPr>
      </w:pPr>
    </w:p>
    <w:p w14:paraId="130022C6" w14:textId="77777777" w:rsidR="000F24A9" w:rsidRDefault="000F24A9" w:rsidP="00191FC4">
      <w:pPr>
        <w:pStyle w:val="Prrafodelista"/>
        <w:spacing w:line="360" w:lineRule="auto"/>
        <w:ind w:left="1440"/>
        <w:rPr>
          <w:rFonts w:ascii="Century Gothic" w:hAnsi="Century Gothic"/>
          <w:b/>
          <w:bCs/>
          <w:sz w:val="20"/>
          <w:szCs w:val="20"/>
        </w:rPr>
      </w:pPr>
    </w:p>
    <w:p w14:paraId="0742D49C" w14:textId="77777777" w:rsidR="005F22C5" w:rsidRDefault="004C58AB" w:rsidP="005F22C5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4C58AB">
        <w:rPr>
          <w:rFonts w:ascii="Century Gothic" w:hAnsi="Century Gothic"/>
          <w:b/>
          <w:bCs/>
          <w:sz w:val="20"/>
          <w:szCs w:val="20"/>
        </w:rPr>
        <w:t>GUARDAR BORRADOR/ENVIAR</w:t>
      </w:r>
    </w:p>
    <w:p w14:paraId="29E30D82" w14:textId="77777777" w:rsidR="005F22C5" w:rsidRPr="00C035A7" w:rsidRDefault="00C035A7" w:rsidP="00C035A7">
      <w:pPr>
        <w:pStyle w:val="Prrafodelista"/>
        <w:spacing w:line="360" w:lineRule="auto"/>
        <w:ind w:left="1440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60825DAD" wp14:editId="04509469">
            <wp:extent cx="3810000" cy="7429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A0DD8" w14:textId="77777777" w:rsidR="004C58AB" w:rsidRPr="005F22C5" w:rsidRDefault="005F22C5" w:rsidP="005F22C5">
      <w:pPr>
        <w:pStyle w:val="Prrafodelista"/>
        <w:numPr>
          <w:ilvl w:val="1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Guardar Borrador: </w:t>
      </w:r>
      <w:r w:rsidR="004C58AB" w:rsidRPr="005F22C5">
        <w:rPr>
          <w:rFonts w:ascii="Century Gothic" w:hAnsi="Century Gothic"/>
          <w:sz w:val="20"/>
          <w:szCs w:val="20"/>
        </w:rPr>
        <w:t xml:space="preserve">En cualquier momento se puede guardar </w:t>
      </w:r>
      <w:r w:rsidR="00243FBA">
        <w:rPr>
          <w:rFonts w:ascii="Century Gothic" w:hAnsi="Century Gothic"/>
          <w:sz w:val="20"/>
          <w:szCs w:val="20"/>
        </w:rPr>
        <w:t xml:space="preserve">el </w:t>
      </w:r>
      <w:r w:rsidR="004C58AB" w:rsidRPr="005F22C5">
        <w:rPr>
          <w:rFonts w:ascii="Century Gothic" w:hAnsi="Century Gothic"/>
          <w:sz w:val="20"/>
          <w:szCs w:val="20"/>
        </w:rPr>
        <w:t>borrador para continuar el procedimiento en otro momento.</w:t>
      </w:r>
    </w:p>
    <w:p w14:paraId="7941D43C" w14:textId="77777777" w:rsidR="005F22C5" w:rsidRDefault="005F22C5" w:rsidP="005F22C5">
      <w:pPr>
        <w:pStyle w:val="Prrafodelista"/>
        <w:numPr>
          <w:ilvl w:val="1"/>
          <w:numId w:val="10"/>
        </w:numPr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ENVIAR: </w:t>
      </w:r>
      <w:r w:rsidRPr="005F22C5">
        <w:rPr>
          <w:rFonts w:ascii="Century Gothic" w:hAnsi="Century Gothic"/>
          <w:bCs/>
          <w:sz w:val="20"/>
          <w:szCs w:val="20"/>
        </w:rPr>
        <w:t>Una vez cumplimentados todos los apartados y adjuntados todos los documentos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243FBA">
        <w:rPr>
          <w:rFonts w:ascii="Century Gothic" w:hAnsi="Century Gothic"/>
          <w:bCs/>
          <w:sz w:val="20"/>
          <w:szCs w:val="20"/>
        </w:rPr>
        <w:t>se podrá dar</w:t>
      </w:r>
      <w:r>
        <w:rPr>
          <w:rFonts w:ascii="Century Gothic" w:hAnsi="Century Gothic"/>
          <w:bCs/>
          <w:sz w:val="20"/>
          <w:szCs w:val="20"/>
        </w:rPr>
        <w:t xml:space="preserve"> a “Enviar”.</w:t>
      </w:r>
    </w:p>
    <w:p w14:paraId="6D77E78C" w14:textId="77777777" w:rsidR="004C58AB" w:rsidRPr="005F22C5" w:rsidRDefault="005F22C5" w:rsidP="005F22C5">
      <w:pPr>
        <w:pStyle w:val="Prrafodelista"/>
        <w:spacing w:line="360" w:lineRule="auto"/>
        <w:ind w:left="21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En el supuesto </w:t>
      </w:r>
      <w:r w:rsidR="00243FBA">
        <w:rPr>
          <w:rFonts w:ascii="Century Gothic" w:hAnsi="Century Gothic"/>
          <w:bCs/>
          <w:sz w:val="20"/>
          <w:szCs w:val="20"/>
        </w:rPr>
        <w:t xml:space="preserve">de </w:t>
      </w:r>
      <w:r>
        <w:rPr>
          <w:rFonts w:ascii="Century Gothic" w:hAnsi="Century Gothic"/>
          <w:bCs/>
          <w:sz w:val="20"/>
          <w:szCs w:val="20"/>
        </w:rPr>
        <w:t>que</w:t>
      </w:r>
      <w:r w:rsidR="00243FBA">
        <w:rPr>
          <w:rFonts w:ascii="Century Gothic" w:hAnsi="Century Gothic"/>
          <w:bCs/>
          <w:sz w:val="20"/>
          <w:szCs w:val="20"/>
        </w:rPr>
        <w:t>,</w:t>
      </w:r>
      <w:r w:rsidR="004C58AB" w:rsidRPr="005F22C5">
        <w:rPr>
          <w:rFonts w:ascii="Century Gothic" w:hAnsi="Century Gothic"/>
          <w:sz w:val="20"/>
          <w:szCs w:val="20"/>
        </w:rPr>
        <w:t xml:space="preserve"> al enviar la documentación se detect</w:t>
      </w:r>
      <w:r>
        <w:rPr>
          <w:rFonts w:ascii="Century Gothic" w:hAnsi="Century Gothic"/>
          <w:sz w:val="20"/>
          <w:szCs w:val="20"/>
        </w:rPr>
        <w:t>e</w:t>
      </w:r>
      <w:r w:rsidR="004C58AB" w:rsidRPr="005F22C5">
        <w:rPr>
          <w:rFonts w:ascii="Century Gothic" w:hAnsi="Century Gothic"/>
          <w:sz w:val="20"/>
          <w:szCs w:val="20"/>
        </w:rPr>
        <w:t xml:space="preserve"> que hay errores o faltan campos por cumplimentar, se notificará con un mensaje que dice “Hay errores en el formulario” y los campos en los que se han detectado errores se marcarán en rojo:</w:t>
      </w:r>
    </w:p>
    <w:p w14:paraId="2BFAD97A" w14:textId="77777777" w:rsidR="004C58AB" w:rsidRDefault="00C035A7" w:rsidP="004C58AB">
      <w:pPr>
        <w:pStyle w:val="Prrafodelista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225A3C77" wp14:editId="7ACE5D2B">
            <wp:extent cx="3067050" cy="2952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DB49" w14:textId="77777777" w:rsidR="005F22C5" w:rsidRDefault="004C58AB" w:rsidP="004C58AB">
      <w:pPr>
        <w:pStyle w:val="Prrafodelista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59D946D0" wp14:editId="7F7E6DB4">
            <wp:extent cx="5400040" cy="98996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A61AD" w14:textId="77777777" w:rsidR="005F22C5" w:rsidRDefault="00C035A7" w:rsidP="005F22C5">
      <w:pPr>
        <w:pStyle w:val="Prrafodelista"/>
        <w:spacing w:line="360" w:lineRule="auto"/>
        <w:ind w:left="2160"/>
      </w:pPr>
      <w:r w:rsidRPr="007A41D4">
        <w:rPr>
          <w:u w:val="single"/>
        </w:rPr>
        <w:t>Deberán corregirl</w:t>
      </w:r>
      <w:r w:rsidR="005F22C5" w:rsidRPr="007A41D4">
        <w:rPr>
          <w:u w:val="single"/>
        </w:rPr>
        <w:t xml:space="preserve">os </w:t>
      </w:r>
      <w:r w:rsidRPr="007A41D4">
        <w:rPr>
          <w:u w:val="single"/>
        </w:rPr>
        <w:t>y volver</w:t>
      </w:r>
      <w:r w:rsidR="005F22C5" w:rsidRPr="007A41D4">
        <w:rPr>
          <w:u w:val="single"/>
        </w:rPr>
        <w:t xml:space="preserve"> a dar a “Enviar”.</w:t>
      </w:r>
    </w:p>
    <w:p w14:paraId="593201BD" w14:textId="77777777" w:rsidR="00C035A7" w:rsidRDefault="00C035A7" w:rsidP="005F22C5">
      <w:pPr>
        <w:pStyle w:val="Prrafodelista"/>
        <w:spacing w:line="360" w:lineRule="auto"/>
        <w:ind w:left="2160"/>
      </w:pPr>
      <w:r>
        <w:rPr>
          <w:noProof/>
          <w:lang w:eastAsia="es-ES"/>
        </w:rPr>
        <w:drawing>
          <wp:inline distT="0" distB="0" distL="0" distR="0" wp14:anchorId="304391EB" wp14:editId="2B41C435">
            <wp:extent cx="1466850" cy="8096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8BF8" w14:textId="77777777" w:rsidR="00C035A7" w:rsidRDefault="00C035A7" w:rsidP="005F22C5">
      <w:pPr>
        <w:pStyle w:val="Prrafodelista"/>
        <w:spacing w:line="360" w:lineRule="auto"/>
        <w:ind w:left="2160"/>
      </w:pPr>
    </w:p>
    <w:p w14:paraId="47FBA0E7" w14:textId="77777777" w:rsidR="007A41D4" w:rsidRPr="007A41D4" w:rsidRDefault="007A41D4" w:rsidP="007A41D4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Confirmación del envío</w:t>
      </w:r>
      <w:r w:rsidRPr="007A41D4">
        <w:rPr>
          <w:rFonts w:ascii="Century Gothic" w:hAnsi="Century Gothic"/>
          <w:b/>
          <w:bCs/>
          <w:sz w:val="20"/>
          <w:szCs w:val="20"/>
        </w:rPr>
        <w:t xml:space="preserve"> de datos</w:t>
      </w:r>
      <w:r>
        <w:rPr>
          <w:rFonts w:ascii="Century Gothic" w:hAnsi="Century Gothic"/>
          <w:b/>
          <w:bCs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 xml:space="preserve">En esta pantalla </w:t>
      </w:r>
      <w:r w:rsidR="00243FBA">
        <w:rPr>
          <w:rFonts w:ascii="Century Gothic" w:hAnsi="Century Gothic"/>
          <w:bCs/>
          <w:sz w:val="20"/>
          <w:szCs w:val="20"/>
        </w:rPr>
        <w:t>aparece</w:t>
      </w:r>
      <w:r>
        <w:rPr>
          <w:rFonts w:ascii="Century Gothic" w:hAnsi="Century Gothic"/>
          <w:bCs/>
          <w:sz w:val="20"/>
          <w:szCs w:val="20"/>
        </w:rPr>
        <w:t xml:space="preserve"> la siguiente información:</w:t>
      </w:r>
    </w:p>
    <w:p w14:paraId="1B58A8D8" w14:textId="77777777" w:rsidR="007A41D4" w:rsidRPr="007A41D4" w:rsidRDefault="007A41D4" w:rsidP="007A41D4">
      <w:pPr>
        <w:pStyle w:val="Prrafodelista"/>
        <w:numPr>
          <w:ilvl w:val="1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0A4E66">
        <w:rPr>
          <w:rFonts w:ascii="Century Gothic" w:hAnsi="Century Gothic"/>
          <w:bCs/>
          <w:sz w:val="20"/>
          <w:szCs w:val="20"/>
          <w:u w:val="single"/>
        </w:rPr>
        <w:t>Datos del solicitante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335221AA" w14:textId="77777777" w:rsidR="00FC6A68" w:rsidRPr="00FC6A68" w:rsidRDefault="00FC6A68" w:rsidP="007A41D4">
      <w:pPr>
        <w:pStyle w:val="Prrafodelista"/>
        <w:numPr>
          <w:ilvl w:val="1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0A4E66">
        <w:rPr>
          <w:rFonts w:ascii="Century Gothic" w:hAnsi="Century Gothic"/>
          <w:bCs/>
          <w:sz w:val="20"/>
          <w:szCs w:val="20"/>
          <w:u w:val="single"/>
        </w:rPr>
        <w:t>D</w:t>
      </w:r>
      <w:r w:rsidR="007A41D4" w:rsidRPr="000A4E66">
        <w:rPr>
          <w:rFonts w:ascii="Century Gothic" w:hAnsi="Century Gothic"/>
          <w:bCs/>
          <w:sz w:val="20"/>
          <w:szCs w:val="20"/>
          <w:u w:val="single"/>
        </w:rPr>
        <w:t>atos de la solicitud</w:t>
      </w:r>
      <w:r>
        <w:rPr>
          <w:rFonts w:ascii="Century Gothic" w:hAnsi="Century Gothic"/>
          <w:bCs/>
          <w:sz w:val="20"/>
          <w:szCs w:val="20"/>
        </w:rPr>
        <w:t xml:space="preserve">, que </w:t>
      </w:r>
      <w:r w:rsidR="00243FBA">
        <w:rPr>
          <w:rFonts w:ascii="Century Gothic" w:hAnsi="Century Gothic"/>
          <w:bCs/>
          <w:sz w:val="20"/>
          <w:szCs w:val="20"/>
        </w:rPr>
        <w:t>se pueden</w:t>
      </w:r>
      <w:r>
        <w:rPr>
          <w:rFonts w:ascii="Century Gothic" w:hAnsi="Century Gothic"/>
          <w:bCs/>
          <w:sz w:val="20"/>
          <w:szCs w:val="20"/>
        </w:rPr>
        <w:t xml:space="preserve"> comprobar.</w:t>
      </w:r>
    </w:p>
    <w:p w14:paraId="70E23D43" w14:textId="77777777" w:rsidR="00FC6A68" w:rsidRPr="00FC6A68" w:rsidRDefault="00FC6A68" w:rsidP="007A41D4">
      <w:pPr>
        <w:pStyle w:val="Prrafodelista"/>
        <w:numPr>
          <w:ilvl w:val="1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0A4E66">
        <w:rPr>
          <w:rFonts w:ascii="Century Gothic" w:hAnsi="Century Gothic"/>
          <w:bCs/>
          <w:sz w:val="20"/>
          <w:szCs w:val="20"/>
          <w:u w:val="single"/>
        </w:rPr>
        <w:t>D</w:t>
      </w:r>
      <w:r w:rsidR="007A41D4" w:rsidRPr="000A4E66">
        <w:rPr>
          <w:rFonts w:ascii="Century Gothic" w:hAnsi="Century Gothic"/>
          <w:bCs/>
          <w:sz w:val="20"/>
          <w:szCs w:val="20"/>
          <w:u w:val="single"/>
        </w:rPr>
        <w:t>atos que vamos a firmar</w:t>
      </w:r>
      <w:r w:rsidR="007A41D4">
        <w:rPr>
          <w:rFonts w:ascii="Century Gothic" w:hAnsi="Century Gothic"/>
          <w:bCs/>
          <w:sz w:val="20"/>
          <w:szCs w:val="20"/>
        </w:rPr>
        <w:t>,</w:t>
      </w:r>
      <w:r w:rsidR="00243FBA">
        <w:rPr>
          <w:rFonts w:ascii="Century Gothic" w:hAnsi="Century Gothic"/>
          <w:bCs/>
          <w:sz w:val="20"/>
          <w:szCs w:val="20"/>
        </w:rPr>
        <w:t xml:space="preserve"> que también se pueden</w:t>
      </w:r>
      <w:r>
        <w:rPr>
          <w:rFonts w:ascii="Century Gothic" w:hAnsi="Century Gothic"/>
          <w:bCs/>
          <w:sz w:val="20"/>
          <w:szCs w:val="20"/>
        </w:rPr>
        <w:t xml:space="preserve"> comprobar.</w:t>
      </w:r>
    </w:p>
    <w:p w14:paraId="3255309F" w14:textId="77777777" w:rsidR="000A4E66" w:rsidRPr="000A4E66" w:rsidRDefault="00243FBA" w:rsidP="00FC6A68">
      <w:pPr>
        <w:pStyle w:val="Prrafodelista"/>
        <w:numPr>
          <w:ilvl w:val="1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 bajar por la página</w:t>
      </w:r>
      <w:r w:rsidR="00FC6A68">
        <w:rPr>
          <w:rFonts w:ascii="Century Gothic" w:hAnsi="Century Gothic"/>
          <w:bCs/>
          <w:sz w:val="20"/>
          <w:szCs w:val="20"/>
        </w:rPr>
        <w:t xml:space="preserve"> con el cursor aparece</w:t>
      </w:r>
      <w:r>
        <w:rPr>
          <w:rFonts w:ascii="Century Gothic" w:hAnsi="Century Gothic"/>
          <w:bCs/>
          <w:sz w:val="20"/>
          <w:szCs w:val="20"/>
        </w:rPr>
        <w:t>n dos apartados más y</w:t>
      </w:r>
      <w:r w:rsidR="000A4E66">
        <w:rPr>
          <w:rFonts w:ascii="Century Gothic" w:hAnsi="Century Gothic"/>
          <w:bCs/>
          <w:sz w:val="20"/>
          <w:szCs w:val="20"/>
        </w:rPr>
        <w:t xml:space="preserve"> </w:t>
      </w:r>
      <w:r w:rsidR="000A4E66" w:rsidRPr="000A4E66">
        <w:rPr>
          <w:rFonts w:ascii="Century Gothic" w:hAnsi="Century Gothic"/>
          <w:b/>
          <w:bCs/>
          <w:sz w:val="20"/>
          <w:szCs w:val="20"/>
        </w:rPr>
        <w:t>ambos son obligatorios</w:t>
      </w:r>
      <w:r w:rsidR="000A4E66">
        <w:rPr>
          <w:rFonts w:ascii="Century Gothic" w:hAnsi="Century Gothic"/>
          <w:bCs/>
          <w:sz w:val="20"/>
          <w:szCs w:val="20"/>
        </w:rPr>
        <w:t>:</w:t>
      </w:r>
    </w:p>
    <w:p w14:paraId="09371237" w14:textId="77777777" w:rsidR="000A4E66" w:rsidRPr="000A4E66" w:rsidRDefault="000A4E66" w:rsidP="000A4E66">
      <w:pPr>
        <w:pStyle w:val="Prrafodelista"/>
        <w:numPr>
          <w:ilvl w:val="2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4744AC">
        <w:rPr>
          <w:rFonts w:ascii="Century Gothic" w:hAnsi="Century Gothic"/>
          <w:b/>
          <w:bCs/>
          <w:sz w:val="20"/>
          <w:szCs w:val="20"/>
          <w:u w:val="single"/>
        </w:rPr>
        <w:t>L</w:t>
      </w:r>
      <w:r w:rsidR="00FC6A68" w:rsidRPr="004744AC">
        <w:rPr>
          <w:rFonts w:ascii="Century Gothic" w:hAnsi="Century Gothic"/>
          <w:b/>
          <w:bCs/>
          <w:sz w:val="20"/>
          <w:szCs w:val="20"/>
          <w:u w:val="single"/>
        </w:rPr>
        <w:t>a “Firma</w:t>
      </w:r>
      <w:r w:rsidR="00FC6A68" w:rsidRPr="004744AC">
        <w:rPr>
          <w:rFonts w:ascii="Century Gothic" w:hAnsi="Century Gothic"/>
          <w:b/>
          <w:bCs/>
          <w:sz w:val="20"/>
          <w:szCs w:val="20"/>
        </w:rPr>
        <w:t>”</w:t>
      </w:r>
      <w:r w:rsidRPr="004744AC">
        <w:rPr>
          <w:rFonts w:ascii="Century Gothic" w:hAnsi="Century Gothic"/>
          <w:b/>
          <w:bCs/>
          <w:sz w:val="20"/>
          <w:szCs w:val="20"/>
        </w:rPr>
        <w:t>,</w:t>
      </w:r>
      <w:r w:rsidR="00F44151">
        <w:rPr>
          <w:rFonts w:ascii="Century Gothic" w:hAnsi="Century Gothic"/>
          <w:bCs/>
          <w:sz w:val="20"/>
          <w:szCs w:val="20"/>
        </w:rPr>
        <w:t xml:space="preserve"> se deberá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0A0288">
        <w:rPr>
          <w:rFonts w:ascii="Century Gothic" w:hAnsi="Century Gothic"/>
          <w:b/>
          <w:bCs/>
          <w:sz w:val="20"/>
          <w:szCs w:val="20"/>
        </w:rPr>
        <w:t>marcar la segunda opción</w:t>
      </w:r>
      <w:r>
        <w:rPr>
          <w:rFonts w:ascii="Century Gothic" w:hAnsi="Century Gothic"/>
          <w:bCs/>
          <w:sz w:val="20"/>
          <w:szCs w:val="20"/>
        </w:rPr>
        <w:t xml:space="preserve">, </w:t>
      </w:r>
      <w:r w:rsidRPr="000A4E66">
        <w:rPr>
          <w:rFonts w:ascii="Century Gothic" w:hAnsi="Century Gothic"/>
          <w:bCs/>
          <w:sz w:val="20"/>
          <w:szCs w:val="20"/>
        </w:rPr>
        <w:t>Firma con certificado (@firma/</w:t>
      </w:r>
      <w:proofErr w:type="spellStart"/>
      <w:r w:rsidRPr="000A4E66">
        <w:rPr>
          <w:rFonts w:ascii="Century Gothic" w:hAnsi="Century Gothic"/>
          <w:bCs/>
          <w:sz w:val="20"/>
          <w:szCs w:val="20"/>
        </w:rPr>
        <w:t>Autofirma</w:t>
      </w:r>
      <w:proofErr w:type="spellEnd"/>
      <w:r w:rsidRPr="000A4E66">
        <w:rPr>
          <w:rFonts w:ascii="Century Gothic" w:hAnsi="Century Gothic"/>
          <w:bCs/>
          <w:sz w:val="20"/>
          <w:szCs w:val="20"/>
        </w:rPr>
        <w:t>)</w:t>
      </w:r>
      <w:r w:rsidR="00F44151">
        <w:rPr>
          <w:rFonts w:ascii="Century Gothic" w:hAnsi="Century Gothic"/>
          <w:bCs/>
          <w:sz w:val="20"/>
          <w:szCs w:val="20"/>
        </w:rPr>
        <w:t>, que p</w:t>
      </w:r>
      <w:r w:rsidRPr="000A4E66">
        <w:rPr>
          <w:rFonts w:ascii="Century Gothic" w:hAnsi="Century Gothic"/>
          <w:bCs/>
          <w:sz w:val="20"/>
          <w:szCs w:val="20"/>
        </w:rPr>
        <w:t xml:space="preserve">ermite firmar mediante DNI electrónico o </w:t>
      </w:r>
      <w:r w:rsidR="00F44151">
        <w:rPr>
          <w:rFonts w:ascii="Century Gothic" w:hAnsi="Century Gothic"/>
          <w:bCs/>
          <w:sz w:val="20"/>
          <w:szCs w:val="20"/>
        </w:rPr>
        <w:t xml:space="preserve">con </w:t>
      </w:r>
      <w:r w:rsidRPr="000A4E66">
        <w:rPr>
          <w:rFonts w:ascii="Century Gothic" w:hAnsi="Century Gothic"/>
          <w:bCs/>
          <w:sz w:val="20"/>
          <w:szCs w:val="20"/>
        </w:rPr>
        <w:t>un certificado digital instalado en el dispositivo</w:t>
      </w:r>
      <w:r w:rsidR="00F44151">
        <w:rPr>
          <w:rFonts w:ascii="Century Gothic" w:hAnsi="Century Gothic"/>
          <w:bCs/>
          <w:sz w:val="20"/>
          <w:szCs w:val="20"/>
        </w:rPr>
        <w:t xml:space="preserve"> electrónico</w:t>
      </w:r>
      <w:r w:rsidRPr="000A4E66">
        <w:rPr>
          <w:rFonts w:ascii="Century Gothic" w:hAnsi="Century Gothic"/>
          <w:bCs/>
          <w:sz w:val="20"/>
          <w:szCs w:val="20"/>
        </w:rPr>
        <w:t xml:space="preserve"> o navegador.</w:t>
      </w:r>
    </w:p>
    <w:p w14:paraId="20C28247" w14:textId="77777777" w:rsidR="00FC6A68" w:rsidRPr="00FC6A68" w:rsidRDefault="000A4E66" w:rsidP="000A4E66">
      <w:pPr>
        <w:pStyle w:val="Prrafodelista"/>
        <w:numPr>
          <w:ilvl w:val="2"/>
          <w:numId w:val="10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Y</w:t>
      </w:r>
      <w:r w:rsidR="00FC6A68">
        <w:rPr>
          <w:rFonts w:ascii="Century Gothic" w:hAnsi="Century Gothic"/>
          <w:bCs/>
          <w:sz w:val="20"/>
          <w:szCs w:val="20"/>
        </w:rPr>
        <w:t xml:space="preserve"> el apartado </w:t>
      </w:r>
      <w:r w:rsidR="00FC6A68" w:rsidRPr="004744AC">
        <w:rPr>
          <w:rFonts w:ascii="Century Gothic" w:hAnsi="Century Gothic"/>
          <w:b/>
          <w:bCs/>
          <w:sz w:val="20"/>
          <w:szCs w:val="20"/>
        </w:rPr>
        <w:t>“</w:t>
      </w:r>
      <w:r w:rsidR="00FC6A68" w:rsidRPr="004744AC">
        <w:rPr>
          <w:rFonts w:ascii="Century Gothic" w:hAnsi="Century Gothic"/>
          <w:b/>
          <w:bCs/>
          <w:sz w:val="20"/>
          <w:szCs w:val="20"/>
          <w:u w:val="single"/>
        </w:rPr>
        <w:t>Doy mi consentimiento</w:t>
      </w:r>
      <w:r w:rsidRPr="004744AC">
        <w:rPr>
          <w:rFonts w:ascii="Century Gothic" w:hAnsi="Century Gothic"/>
          <w:b/>
          <w:bCs/>
          <w:sz w:val="20"/>
          <w:szCs w:val="20"/>
        </w:rPr>
        <w:t>”.</w:t>
      </w:r>
    </w:p>
    <w:p w14:paraId="610C9D68" w14:textId="77777777" w:rsidR="007A41D4" w:rsidRPr="00FC6A68" w:rsidRDefault="00FC6A68" w:rsidP="00FC6A68">
      <w:pPr>
        <w:pStyle w:val="Prrafodelista"/>
        <w:spacing w:line="360" w:lineRule="auto"/>
        <w:ind w:left="144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Una vez completados todos los trámites </w:t>
      </w:r>
      <w:r w:rsidR="00F44151">
        <w:rPr>
          <w:rFonts w:ascii="Century Gothic" w:hAnsi="Century Gothic"/>
          <w:bCs/>
          <w:sz w:val="20"/>
          <w:szCs w:val="20"/>
        </w:rPr>
        <w:t>se pincha</w:t>
      </w:r>
      <w:r>
        <w:rPr>
          <w:rFonts w:ascii="Century Gothic" w:hAnsi="Century Gothic"/>
          <w:bCs/>
          <w:sz w:val="20"/>
          <w:szCs w:val="20"/>
        </w:rPr>
        <w:t xml:space="preserve"> en “Firmar”, icono que se encuentra en esta misma página.</w:t>
      </w:r>
    </w:p>
    <w:p w14:paraId="3BFF80CA" w14:textId="174BD693" w:rsidR="00582971" w:rsidRDefault="00C32591" w:rsidP="00582971">
      <w:pPr>
        <w:spacing w:line="360" w:lineRule="auto"/>
        <w:ind w:left="1416" w:firstLine="708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537385C4" wp14:editId="11DF8B2B">
            <wp:extent cx="4314825" cy="18859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8F56" w14:textId="77777777" w:rsidR="00FC6A68" w:rsidRDefault="00FC6A68" w:rsidP="00582971">
      <w:pPr>
        <w:spacing w:line="360" w:lineRule="auto"/>
        <w:ind w:left="1416" w:firstLine="708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616B32E0" wp14:editId="688BA04D">
            <wp:extent cx="3352800" cy="10382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BACC" w14:textId="77777777" w:rsidR="000A0288" w:rsidRDefault="000A0288" w:rsidP="000A0288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bCs/>
          <w:sz w:val="20"/>
          <w:szCs w:val="20"/>
        </w:rPr>
      </w:pPr>
      <w:r w:rsidRPr="000A0288">
        <w:rPr>
          <w:rFonts w:ascii="Century Gothic" w:hAnsi="Century Gothic"/>
          <w:bCs/>
          <w:sz w:val="20"/>
          <w:szCs w:val="20"/>
        </w:rPr>
        <w:t>Una vez</w:t>
      </w:r>
      <w:r>
        <w:rPr>
          <w:rFonts w:ascii="Century Gothic" w:hAnsi="Century Gothic"/>
          <w:bCs/>
          <w:sz w:val="20"/>
          <w:szCs w:val="20"/>
        </w:rPr>
        <w:t xml:space="preserve"> firmada la solicitud de presentación de la justificación</w:t>
      </w:r>
      <w:r w:rsidR="00F44151">
        <w:rPr>
          <w:rFonts w:ascii="Century Gothic" w:hAnsi="Century Gothic"/>
          <w:bCs/>
          <w:sz w:val="20"/>
          <w:szCs w:val="20"/>
        </w:rPr>
        <w:t>, aparecer</w:t>
      </w:r>
      <w:r>
        <w:rPr>
          <w:rFonts w:ascii="Century Gothic" w:hAnsi="Century Gothic"/>
          <w:bCs/>
          <w:sz w:val="20"/>
          <w:szCs w:val="20"/>
        </w:rPr>
        <w:t xml:space="preserve">á una pantalla donde dice que </w:t>
      </w:r>
      <w:r w:rsidR="00F44151">
        <w:rPr>
          <w:rFonts w:ascii="Century Gothic" w:hAnsi="Century Gothic"/>
          <w:bCs/>
          <w:sz w:val="20"/>
          <w:szCs w:val="20"/>
        </w:rPr>
        <w:t>l</w:t>
      </w:r>
      <w:r>
        <w:rPr>
          <w:rFonts w:ascii="Century Gothic" w:hAnsi="Century Gothic"/>
          <w:bCs/>
          <w:sz w:val="20"/>
          <w:szCs w:val="20"/>
        </w:rPr>
        <w:t>a solicitud ha sido registrada con éxito, y en esa misma pantalla aparece</w:t>
      </w:r>
      <w:r w:rsidR="000F24A9">
        <w:rPr>
          <w:rFonts w:ascii="Century Gothic" w:hAnsi="Century Gothic"/>
          <w:bCs/>
          <w:sz w:val="20"/>
          <w:szCs w:val="20"/>
        </w:rPr>
        <w:t>rá</w:t>
      </w:r>
      <w:r>
        <w:rPr>
          <w:rFonts w:ascii="Century Gothic" w:hAnsi="Century Gothic"/>
          <w:bCs/>
          <w:sz w:val="20"/>
          <w:szCs w:val="20"/>
        </w:rPr>
        <w:t xml:space="preserve">n también dos documentos, el </w:t>
      </w:r>
      <w:r w:rsidRPr="000A0288">
        <w:rPr>
          <w:rFonts w:ascii="Century Gothic" w:hAnsi="Century Gothic"/>
          <w:bCs/>
          <w:sz w:val="20"/>
          <w:szCs w:val="20"/>
          <w:u w:val="single"/>
        </w:rPr>
        <w:t>justificante de registro</w:t>
      </w:r>
      <w:r>
        <w:rPr>
          <w:rFonts w:ascii="Century Gothic" w:hAnsi="Century Gothic"/>
          <w:bCs/>
          <w:sz w:val="20"/>
          <w:szCs w:val="20"/>
        </w:rPr>
        <w:t xml:space="preserve"> y la propia </w:t>
      </w:r>
      <w:r w:rsidRPr="000A0288">
        <w:rPr>
          <w:rFonts w:ascii="Century Gothic" w:hAnsi="Century Gothic"/>
          <w:bCs/>
          <w:sz w:val="20"/>
          <w:szCs w:val="20"/>
          <w:u w:val="single"/>
        </w:rPr>
        <w:t>solicitud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5EF1F4CE" w14:textId="77777777" w:rsidR="000A0288" w:rsidRDefault="000A0288" w:rsidP="000A0288">
      <w:pPr>
        <w:pStyle w:val="Prrafodelista"/>
        <w:spacing w:line="360" w:lineRule="auto"/>
        <w:ind w:left="144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Deberán abrir los dos documentos y guardarlos como justificantes de haber presentado la solicitud.</w:t>
      </w:r>
    </w:p>
    <w:p w14:paraId="034974BB" w14:textId="77777777" w:rsidR="000A0288" w:rsidRDefault="000A0288" w:rsidP="000A0288">
      <w:pPr>
        <w:pStyle w:val="Prrafodelista"/>
        <w:spacing w:line="360" w:lineRule="auto"/>
        <w:ind w:left="1440"/>
        <w:rPr>
          <w:rFonts w:ascii="Century Gothic" w:hAnsi="Century Gothic"/>
          <w:bCs/>
          <w:sz w:val="20"/>
          <w:szCs w:val="20"/>
        </w:rPr>
      </w:pPr>
      <w:r>
        <w:rPr>
          <w:noProof/>
          <w:lang w:eastAsia="es-ES"/>
        </w:rPr>
        <w:lastRenderedPageBreak/>
        <w:drawing>
          <wp:inline distT="0" distB="0" distL="0" distR="0" wp14:anchorId="4F919D83" wp14:editId="205487E1">
            <wp:extent cx="5124450" cy="174307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288" w:rsidSect="00965C75">
      <w:headerReference w:type="default" r:id="rId31"/>
      <w:footerReference w:type="default" r:id="rId32"/>
      <w:pgSz w:w="11906" w:h="16838" w:code="9"/>
      <w:pgMar w:top="1418" w:right="1701" w:bottom="1418" w:left="1701" w:header="12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56AF" w14:textId="77777777" w:rsidR="007D0C46" w:rsidRDefault="007D0C46" w:rsidP="00370F10">
      <w:pPr>
        <w:spacing w:after="0"/>
      </w:pPr>
      <w:r>
        <w:separator/>
      </w:r>
    </w:p>
  </w:endnote>
  <w:endnote w:type="continuationSeparator" w:id="0">
    <w:p w14:paraId="522619FE" w14:textId="77777777" w:rsidR="007D0C46" w:rsidRDefault="007D0C46" w:rsidP="00370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Ind w:w="-95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723"/>
      <w:gridCol w:w="1702"/>
    </w:tblGrid>
    <w:tr w:rsidR="00965C75" w14:paraId="5E752461" w14:textId="77777777" w:rsidTr="00965C75">
      <w:trPr>
        <w:cantSplit/>
        <w:trHeight w:val="735"/>
      </w:trPr>
      <w:tc>
        <w:tcPr>
          <w:tcW w:w="8717" w:type="dxa"/>
          <w:tcBorders>
            <w:top w:val="nil"/>
            <w:left w:val="nil"/>
            <w:bottom w:val="nil"/>
            <w:right w:val="single" w:sz="4" w:space="0" w:color="808080"/>
          </w:tcBorders>
        </w:tcPr>
        <w:p w14:paraId="0DC62F0F" w14:textId="77777777" w:rsidR="00965C75" w:rsidRDefault="00965C75" w:rsidP="00965C75">
          <w:pPr>
            <w:pStyle w:val="Piedepgina"/>
            <w:spacing w:line="144" w:lineRule="exact"/>
            <w:rPr>
              <w:sz w:val="16"/>
              <w:szCs w:val="16"/>
            </w:rPr>
          </w:pPr>
        </w:p>
        <w:p w14:paraId="07081284" w14:textId="77777777" w:rsidR="00965C75" w:rsidRDefault="00965C75" w:rsidP="00965C75">
          <w:pPr>
            <w:pStyle w:val="Piedepgina"/>
            <w:spacing w:line="144" w:lineRule="exact"/>
            <w:rPr>
              <w:rFonts w:cs="Arial"/>
              <w:sz w:val="16"/>
              <w:szCs w:val="16"/>
            </w:rPr>
          </w:pPr>
        </w:p>
        <w:p w14:paraId="5BBB110B" w14:textId="77777777" w:rsidR="00965C75" w:rsidRPr="007E7783" w:rsidRDefault="00965C75" w:rsidP="00965C75">
          <w:pPr>
            <w:pStyle w:val="Piedepgina"/>
            <w:spacing w:line="144" w:lineRule="exact"/>
            <w:rPr>
              <w:rFonts w:cs="Times New Roman"/>
              <w:sz w:val="16"/>
              <w:szCs w:val="16"/>
              <w:lang w:val="en-US"/>
            </w:rPr>
          </w:pPr>
          <w:r w:rsidRPr="007E7783">
            <w:rPr>
              <w:sz w:val="16"/>
              <w:szCs w:val="16"/>
              <w:lang w:val="en-US"/>
            </w:rPr>
            <w:t xml:space="preserve">email: </w:t>
          </w:r>
          <w:hyperlink r:id="rId1" w:history="1">
            <w:r w:rsidR="00203979" w:rsidRPr="007E7783">
              <w:rPr>
                <w:rStyle w:val="Hipervnculo"/>
                <w:sz w:val="16"/>
                <w:szCs w:val="16"/>
                <w:lang w:val="en-US"/>
              </w:rPr>
              <w:t>ayuntamientos@igualdad.gob.es</w:t>
            </w:r>
          </w:hyperlink>
          <w:r w:rsidRPr="007E7783">
            <w:rPr>
              <w:sz w:val="16"/>
              <w:szCs w:val="16"/>
              <w:lang w:val="en-US"/>
            </w:rPr>
            <w:t xml:space="preserve">  </w:t>
          </w:r>
        </w:p>
        <w:p w14:paraId="3289AA97" w14:textId="77777777" w:rsidR="00965C75" w:rsidRPr="007E7783" w:rsidRDefault="00965C75" w:rsidP="00965C75">
          <w:pPr>
            <w:pStyle w:val="Piedepgina"/>
            <w:spacing w:line="144" w:lineRule="exact"/>
            <w:rPr>
              <w:sz w:val="16"/>
              <w:szCs w:val="16"/>
              <w:lang w:val="en-US"/>
            </w:rPr>
          </w:pPr>
        </w:p>
        <w:p w14:paraId="6662234B" w14:textId="77777777" w:rsidR="00965C75" w:rsidRPr="007E7783" w:rsidRDefault="00965C75" w:rsidP="00965C75">
          <w:pPr>
            <w:pStyle w:val="Piedepgina"/>
            <w:spacing w:line="144" w:lineRule="exact"/>
            <w:rPr>
              <w:sz w:val="16"/>
              <w:szCs w:val="16"/>
              <w:lang w:val="en-US"/>
            </w:rPr>
          </w:pPr>
          <w:r w:rsidRPr="007E7783">
            <w:rPr>
              <w:sz w:val="16"/>
              <w:szCs w:val="16"/>
              <w:lang w:val="en-US"/>
            </w:rPr>
            <w:t xml:space="preserve">DIR-3: </w:t>
          </w:r>
          <w:r w:rsidR="0078336D" w:rsidRPr="007E7783">
            <w:rPr>
              <w:sz w:val="16"/>
              <w:szCs w:val="16"/>
              <w:lang w:val="en-US"/>
            </w:rPr>
            <w:t>EA0043197</w:t>
          </w:r>
        </w:p>
      </w:tc>
      <w:tc>
        <w:tcPr>
          <w:tcW w:w="170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5DF0D62D" w14:textId="77777777" w:rsidR="00965C75" w:rsidRDefault="00965C75" w:rsidP="00965C75">
          <w:pPr>
            <w:pStyle w:val="Piedepgina"/>
            <w:spacing w:before="60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</w:rPr>
            <w:t>Alcalá, 37</w:t>
          </w:r>
        </w:p>
        <w:p w14:paraId="7B5565B2" w14:textId="77777777" w:rsidR="00965C75" w:rsidRDefault="00965C75" w:rsidP="00965C75">
          <w:pPr>
            <w:pStyle w:val="Piedepgina"/>
            <w:jc w:val="lef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28014 MADRID</w:t>
          </w:r>
        </w:p>
        <w:p w14:paraId="162B4657" w14:textId="77777777" w:rsidR="00965C75" w:rsidRDefault="00965C75" w:rsidP="00965C75">
          <w:pPr>
            <w:pStyle w:val="Piedepgina"/>
            <w:jc w:val="lef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TEL:  </w:t>
          </w:r>
          <w:r w:rsidR="00D10C02" w:rsidRPr="00D10C02">
            <w:rPr>
              <w:rFonts w:ascii="Arial" w:hAnsi="Arial" w:cs="Arial"/>
              <w:sz w:val="14"/>
            </w:rPr>
            <w:t>91 524 35 62</w:t>
          </w:r>
        </w:p>
        <w:p w14:paraId="15364802" w14:textId="77777777" w:rsidR="00965C75" w:rsidRDefault="00965C75" w:rsidP="00965C75">
          <w:pPr>
            <w:pStyle w:val="Piedepgina"/>
            <w:jc w:val="left"/>
            <w:rPr>
              <w:rFonts w:ascii="Gill Sans" w:hAnsi="Gill Sans" w:cs="Times New Roman"/>
              <w:sz w:val="14"/>
            </w:rPr>
          </w:pPr>
        </w:p>
      </w:tc>
    </w:tr>
  </w:tbl>
  <w:p w14:paraId="4F018B28" w14:textId="77777777" w:rsidR="00965C75" w:rsidRPr="00965C75" w:rsidRDefault="00965C75" w:rsidP="00965C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6C9F" w14:textId="77777777" w:rsidR="007D0C46" w:rsidRDefault="007D0C46" w:rsidP="00370F10">
      <w:pPr>
        <w:spacing w:after="0"/>
      </w:pPr>
      <w:r>
        <w:separator/>
      </w:r>
    </w:p>
  </w:footnote>
  <w:footnote w:type="continuationSeparator" w:id="0">
    <w:p w14:paraId="5D2B4C5F" w14:textId="77777777" w:rsidR="007D0C46" w:rsidRDefault="007D0C46" w:rsidP="00370F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0C42" w14:textId="77777777" w:rsidR="000A4E66" w:rsidRDefault="000A4E66">
    <w:pPr>
      <w:pStyle w:val="Encabezado"/>
    </w:pPr>
  </w:p>
  <w:p w14:paraId="278C043D" w14:textId="77777777" w:rsidR="000A4E66" w:rsidRDefault="000A4E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0F9C2556" wp14:editId="745108EA">
          <wp:simplePos x="0" y="0"/>
          <wp:positionH relativeFrom="column">
            <wp:posOffset>-794385</wp:posOffset>
          </wp:positionH>
          <wp:positionV relativeFrom="paragraph">
            <wp:posOffset>-156845</wp:posOffset>
          </wp:positionV>
          <wp:extent cx="759460" cy="711835"/>
          <wp:effectExtent l="0" t="0" r="2540" b="0"/>
          <wp:wrapNone/>
          <wp:docPr id="17" name="Imagen 17" descr="http://www.la-moncloa.es/NR/rdonlyres/BAFAC478-8C85-4EAC-B250-0709ED453905/71638/escud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-moncloa.es/NR/rdonlyres/BAFAC478-8C85-4EAC-B250-0709ED453905/71638/escudo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B5DD8" w14:textId="77777777" w:rsidR="000A4E66" w:rsidRDefault="000A4E66">
    <w:pPr>
      <w:pStyle w:val="Encabezado"/>
    </w:pPr>
    <w:r>
      <w:t>MINISTERIO</w:t>
    </w:r>
  </w:p>
  <w:p w14:paraId="1A9BFE77" w14:textId="77777777" w:rsidR="000A4E66" w:rsidRDefault="000A4E66">
    <w:pPr>
      <w:pStyle w:val="Encabezado"/>
    </w:pPr>
    <w:r>
      <w:t>DE IGUALDAD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A80"/>
    <w:multiLevelType w:val="hybridMultilevel"/>
    <w:tmpl w:val="46884188"/>
    <w:lvl w:ilvl="0" w:tplc="7A7AF94A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3800"/>
    <w:multiLevelType w:val="hybridMultilevel"/>
    <w:tmpl w:val="36188D1A"/>
    <w:lvl w:ilvl="0" w:tplc="665E832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43B83"/>
    <w:multiLevelType w:val="hybridMultilevel"/>
    <w:tmpl w:val="BEAE960C"/>
    <w:lvl w:ilvl="0" w:tplc="0C0A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>
    <w:nsid w:val="1B7C0D55"/>
    <w:multiLevelType w:val="hybridMultilevel"/>
    <w:tmpl w:val="51942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91743"/>
    <w:multiLevelType w:val="hybridMultilevel"/>
    <w:tmpl w:val="593251A6"/>
    <w:lvl w:ilvl="0" w:tplc="7A7AF94A">
      <w:start w:val="2"/>
      <w:numFmt w:val="bullet"/>
      <w:lvlText w:val="-"/>
      <w:lvlJc w:val="left"/>
      <w:pPr>
        <w:ind w:left="216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A4F11"/>
    <w:multiLevelType w:val="hybridMultilevel"/>
    <w:tmpl w:val="C666CA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42666"/>
    <w:multiLevelType w:val="multilevel"/>
    <w:tmpl w:val="AB1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D50F8"/>
    <w:multiLevelType w:val="hybridMultilevel"/>
    <w:tmpl w:val="03CAB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4D4"/>
    <w:multiLevelType w:val="multilevel"/>
    <w:tmpl w:val="B4DC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3621A"/>
    <w:multiLevelType w:val="hybridMultilevel"/>
    <w:tmpl w:val="B5B8E052"/>
    <w:lvl w:ilvl="0" w:tplc="7A7AF94A">
      <w:start w:val="2"/>
      <w:numFmt w:val="bullet"/>
      <w:lvlText w:val="-"/>
      <w:lvlJc w:val="left"/>
      <w:pPr>
        <w:ind w:left="180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D6108"/>
    <w:multiLevelType w:val="hybridMultilevel"/>
    <w:tmpl w:val="9B8E3644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5AD413D"/>
    <w:multiLevelType w:val="hybridMultilevel"/>
    <w:tmpl w:val="23DAA8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B21D09"/>
    <w:multiLevelType w:val="hybridMultilevel"/>
    <w:tmpl w:val="200255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85071"/>
    <w:multiLevelType w:val="hybridMultilevel"/>
    <w:tmpl w:val="75EEA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411FB"/>
    <w:multiLevelType w:val="hybridMultilevel"/>
    <w:tmpl w:val="F2AE9E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33D8F"/>
    <w:multiLevelType w:val="hybridMultilevel"/>
    <w:tmpl w:val="D3C4AEE6"/>
    <w:lvl w:ilvl="0" w:tplc="A88EC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4B769A"/>
    <w:multiLevelType w:val="hybridMultilevel"/>
    <w:tmpl w:val="3692ED78"/>
    <w:lvl w:ilvl="0" w:tplc="0C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63DE0CB0"/>
    <w:multiLevelType w:val="hybridMultilevel"/>
    <w:tmpl w:val="D196206E"/>
    <w:lvl w:ilvl="0" w:tplc="7EC840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8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AFA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A47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C30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A78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5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6EB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84D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3825CA"/>
    <w:multiLevelType w:val="multilevel"/>
    <w:tmpl w:val="FFB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10014"/>
    <w:multiLevelType w:val="hybridMultilevel"/>
    <w:tmpl w:val="4D96E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64AE5"/>
    <w:multiLevelType w:val="hybridMultilevel"/>
    <w:tmpl w:val="F184DB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057BD"/>
    <w:multiLevelType w:val="hybridMultilevel"/>
    <w:tmpl w:val="32A8B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2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6"/>
  </w:num>
  <w:num w:numId="18">
    <w:abstractNumId w:val="8"/>
  </w:num>
  <w:num w:numId="19">
    <w:abstractNumId w:val="18"/>
  </w:num>
  <w:num w:numId="20">
    <w:abstractNumId w:val="1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F3"/>
    <w:rsid w:val="00024A21"/>
    <w:rsid w:val="00066814"/>
    <w:rsid w:val="00072236"/>
    <w:rsid w:val="0009498B"/>
    <w:rsid w:val="000A0288"/>
    <w:rsid w:val="000A4E66"/>
    <w:rsid w:val="000C1C28"/>
    <w:rsid w:val="000C79BE"/>
    <w:rsid w:val="000E683F"/>
    <w:rsid w:val="000F24A9"/>
    <w:rsid w:val="000F79E5"/>
    <w:rsid w:val="0010640A"/>
    <w:rsid w:val="00113015"/>
    <w:rsid w:val="0014673E"/>
    <w:rsid w:val="00151371"/>
    <w:rsid w:val="001574EC"/>
    <w:rsid w:val="001650CB"/>
    <w:rsid w:val="00186ECA"/>
    <w:rsid w:val="00191FC4"/>
    <w:rsid w:val="00196DE9"/>
    <w:rsid w:val="001C5AB1"/>
    <w:rsid w:val="00203979"/>
    <w:rsid w:val="00211CBD"/>
    <w:rsid w:val="00224986"/>
    <w:rsid w:val="002373A0"/>
    <w:rsid w:val="00243FBA"/>
    <w:rsid w:val="00251ED4"/>
    <w:rsid w:val="002F4C35"/>
    <w:rsid w:val="00306AB8"/>
    <w:rsid w:val="00327091"/>
    <w:rsid w:val="0034504D"/>
    <w:rsid w:val="003451C8"/>
    <w:rsid w:val="00345DB5"/>
    <w:rsid w:val="00354979"/>
    <w:rsid w:val="003615BF"/>
    <w:rsid w:val="0036160B"/>
    <w:rsid w:val="00370F10"/>
    <w:rsid w:val="00395EF1"/>
    <w:rsid w:val="003A6CF3"/>
    <w:rsid w:val="003C53AA"/>
    <w:rsid w:val="003C5954"/>
    <w:rsid w:val="003D27D9"/>
    <w:rsid w:val="0043385D"/>
    <w:rsid w:val="00470E20"/>
    <w:rsid w:val="00473744"/>
    <w:rsid w:val="004744AC"/>
    <w:rsid w:val="004831AD"/>
    <w:rsid w:val="004A29FD"/>
    <w:rsid w:val="004A79BC"/>
    <w:rsid w:val="004C0963"/>
    <w:rsid w:val="004C477F"/>
    <w:rsid w:val="004C58AB"/>
    <w:rsid w:val="004E3009"/>
    <w:rsid w:val="004E4940"/>
    <w:rsid w:val="004E663E"/>
    <w:rsid w:val="004E6CD3"/>
    <w:rsid w:val="004F7793"/>
    <w:rsid w:val="00505CC4"/>
    <w:rsid w:val="00532DC7"/>
    <w:rsid w:val="00533084"/>
    <w:rsid w:val="0054521B"/>
    <w:rsid w:val="005631F3"/>
    <w:rsid w:val="0056514E"/>
    <w:rsid w:val="0056550F"/>
    <w:rsid w:val="00571DFD"/>
    <w:rsid w:val="00582971"/>
    <w:rsid w:val="005A357E"/>
    <w:rsid w:val="005B22D0"/>
    <w:rsid w:val="005C51D4"/>
    <w:rsid w:val="005C7C17"/>
    <w:rsid w:val="005D7A70"/>
    <w:rsid w:val="005F0189"/>
    <w:rsid w:val="005F20A7"/>
    <w:rsid w:val="005F22C5"/>
    <w:rsid w:val="005F36DE"/>
    <w:rsid w:val="005F54C3"/>
    <w:rsid w:val="00651D50"/>
    <w:rsid w:val="00664C94"/>
    <w:rsid w:val="00683CA0"/>
    <w:rsid w:val="006840BB"/>
    <w:rsid w:val="006A425A"/>
    <w:rsid w:val="006A6B41"/>
    <w:rsid w:val="006D68CE"/>
    <w:rsid w:val="006E6B25"/>
    <w:rsid w:val="006F6B0C"/>
    <w:rsid w:val="00721AB7"/>
    <w:rsid w:val="007301B9"/>
    <w:rsid w:val="00740606"/>
    <w:rsid w:val="007465AC"/>
    <w:rsid w:val="00765CED"/>
    <w:rsid w:val="0076718B"/>
    <w:rsid w:val="007674D5"/>
    <w:rsid w:val="0077534B"/>
    <w:rsid w:val="0078336D"/>
    <w:rsid w:val="007977E6"/>
    <w:rsid w:val="007A41D4"/>
    <w:rsid w:val="007B0D11"/>
    <w:rsid w:val="007B21E5"/>
    <w:rsid w:val="007D0C46"/>
    <w:rsid w:val="007D22D8"/>
    <w:rsid w:val="007E7783"/>
    <w:rsid w:val="0081106F"/>
    <w:rsid w:val="0084184D"/>
    <w:rsid w:val="0089738C"/>
    <w:rsid w:val="008B61F0"/>
    <w:rsid w:val="008C09AB"/>
    <w:rsid w:val="008F5A5C"/>
    <w:rsid w:val="009101A9"/>
    <w:rsid w:val="00910C2E"/>
    <w:rsid w:val="00924004"/>
    <w:rsid w:val="00932879"/>
    <w:rsid w:val="009339F5"/>
    <w:rsid w:val="00937901"/>
    <w:rsid w:val="0094138F"/>
    <w:rsid w:val="009601E3"/>
    <w:rsid w:val="009630F7"/>
    <w:rsid w:val="00965C75"/>
    <w:rsid w:val="00983119"/>
    <w:rsid w:val="009B4324"/>
    <w:rsid w:val="009B5C87"/>
    <w:rsid w:val="009C7FC7"/>
    <w:rsid w:val="009E6E38"/>
    <w:rsid w:val="00A02E7C"/>
    <w:rsid w:val="00A101FF"/>
    <w:rsid w:val="00A20339"/>
    <w:rsid w:val="00A246C6"/>
    <w:rsid w:val="00A53AB3"/>
    <w:rsid w:val="00A63854"/>
    <w:rsid w:val="00A71839"/>
    <w:rsid w:val="00A83A8A"/>
    <w:rsid w:val="00A84C27"/>
    <w:rsid w:val="00A852CE"/>
    <w:rsid w:val="00A91494"/>
    <w:rsid w:val="00AB177D"/>
    <w:rsid w:val="00AC03FA"/>
    <w:rsid w:val="00AD6DCB"/>
    <w:rsid w:val="00AE50E8"/>
    <w:rsid w:val="00AE64EC"/>
    <w:rsid w:val="00AF4D7E"/>
    <w:rsid w:val="00B061A1"/>
    <w:rsid w:val="00B30F29"/>
    <w:rsid w:val="00B33475"/>
    <w:rsid w:val="00B74258"/>
    <w:rsid w:val="00BA678A"/>
    <w:rsid w:val="00BB404C"/>
    <w:rsid w:val="00BB7BDB"/>
    <w:rsid w:val="00BC17A8"/>
    <w:rsid w:val="00BD0DE2"/>
    <w:rsid w:val="00BF2C5E"/>
    <w:rsid w:val="00C035A7"/>
    <w:rsid w:val="00C13773"/>
    <w:rsid w:val="00C17C24"/>
    <w:rsid w:val="00C32591"/>
    <w:rsid w:val="00C43E9D"/>
    <w:rsid w:val="00C45FF7"/>
    <w:rsid w:val="00C810EA"/>
    <w:rsid w:val="00CA6374"/>
    <w:rsid w:val="00CB32CD"/>
    <w:rsid w:val="00CC6345"/>
    <w:rsid w:val="00CD4033"/>
    <w:rsid w:val="00CD4A82"/>
    <w:rsid w:val="00CE0887"/>
    <w:rsid w:val="00CE15A9"/>
    <w:rsid w:val="00CE2EFB"/>
    <w:rsid w:val="00D10C02"/>
    <w:rsid w:val="00D16FF2"/>
    <w:rsid w:val="00D25A8D"/>
    <w:rsid w:val="00D57FE0"/>
    <w:rsid w:val="00D81682"/>
    <w:rsid w:val="00D970A1"/>
    <w:rsid w:val="00DA2EDF"/>
    <w:rsid w:val="00DB22C9"/>
    <w:rsid w:val="00DC7AD7"/>
    <w:rsid w:val="00DD34FA"/>
    <w:rsid w:val="00DE1078"/>
    <w:rsid w:val="00E07E78"/>
    <w:rsid w:val="00E1094B"/>
    <w:rsid w:val="00E60678"/>
    <w:rsid w:val="00E6132B"/>
    <w:rsid w:val="00EA0075"/>
    <w:rsid w:val="00ED27F9"/>
    <w:rsid w:val="00ED4237"/>
    <w:rsid w:val="00F44151"/>
    <w:rsid w:val="00F53174"/>
    <w:rsid w:val="00F627C2"/>
    <w:rsid w:val="00F805B3"/>
    <w:rsid w:val="00FB68F2"/>
    <w:rsid w:val="00FC2DEF"/>
    <w:rsid w:val="00FC6A68"/>
    <w:rsid w:val="00FF0404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D51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D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3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345"/>
    <w:rPr>
      <w:rFonts w:ascii="Segoe UI" w:hAnsi="Segoe UI" w:cs="Segoe UI"/>
      <w:sz w:val="18"/>
      <w:szCs w:val="18"/>
    </w:rPr>
  </w:style>
  <w:style w:type="character" w:styleId="Hipervnculo">
    <w:name w:val="Hyperlink"/>
    <w:rsid w:val="00A2033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02E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2E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2E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2E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2E7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70F1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0F10"/>
  </w:style>
  <w:style w:type="paragraph" w:styleId="Piedepgina">
    <w:name w:val="footer"/>
    <w:basedOn w:val="Normal"/>
    <w:link w:val="PiedepginaCar"/>
    <w:unhideWhenUsed/>
    <w:rsid w:val="00370F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370F10"/>
  </w:style>
  <w:style w:type="character" w:customStyle="1" w:styleId="mf-dialog--title">
    <w:name w:val="mf-dialog--title"/>
    <w:basedOn w:val="Fuentedeprrafopredeter"/>
    <w:rsid w:val="007A41D4"/>
  </w:style>
  <w:style w:type="table" w:customStyle="1" w:styleId="TableGrid">
    <w:name w:val="TableGrid"/>
    <w:rsid w:val="00FF0404"/>
    <w:pPr>
      <w:spacing w:after="0"/>
      <w:jc w:val="left"/>
    </w:pPr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84C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D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3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345"/>
    <w:rPr>
      <w:rFonts w:ascii="Segoe UI" w:hAnsi="Segoe UI" w:cs="Segoe UI"/>
      <w:sz w:val="18"/>
      <w:szCs w:val="18"/>
    </w:rPr>
  </w:style>
  <w:style w:type="character" w:styleId="Hipervnculo">
    <w:name w:val="Hyperlink"/>
    <w:rsid w:val="00A2033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02E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2E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2E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2E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2E7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70F1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0F10"/>
  </w:style>
  <w:style w:type="paragraph" w:styleId="Piedepgina">
    <w:name w:val="footer"/>
    <w:basedOn w:val="Normal"/>
    <w:link w:val="PiedepginaCar"/>
    <w:unhideWhenUsed/>
    <w:rsid w:val="00370F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370F10"/>
  </w:style>
  <w:style w:type="character" w:customStyle="1" w:styleId="mf-dialog--title">
    <w:name w:val="mf-dialog--title"/>
    <w:basedOn w:val="Fuentedeprrafopredeter"/>
    <w:rsid w:val="007A41D4"/>
  </w:style>
  <w:style w:type="table" w:customStyle="1" w:styleId="TableGrid">
    <w:name w:val="TableGrid"/>
    <w:rsid w:val="00FF0404"/>
    <w:pPr>
      <w:spacing w:after="0"/>
      <w:jc w:val="left"/>
    </w:pPr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84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file:///\\Nas12-04.sanidad.msc\igualdad-sgpi\DGVG\DGVG\Document\CCAA\TRANSFERENCIASPACTODEESTADO\AYUNTAMIENTOS\2020\Modelo%20justificaci&#243;n\Instrucciones%20Informe%20final.pdf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s://mpr.sede.gob.es/procedimientos/choose-ambit/idp/1007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pr.sede.gob.es/procedimientos/choose-ambit/idp/1007" TargetMode="External"/><Relationship Id="rId14" Type="http://schemas.openxmlformats.org/officeDocument/2006/relationships/oleObject" Target="file:///\\Nas12-04.sanidad.msc\igualdad-sgpi\DGVG\DGVG\Document\CCAA\TRANSFERENCIASPACTODEESTADO\AYUNTAMIENTOS\2020\Modelo%20justificaci&#243;n\Instrucciones%20Estado%20de%20Ejecuci&#243;n.pdf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s@igualdad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a-moncloa.es/NR/rdonlyres/BAFAC478-8C85-4EAC-B250-0709ED453905/71638/escudo1.gif" TargetMode="External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0645-2605-48DF-9247-4DDD4FBF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2089</Words>
  <Characters>11490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María Ángeles Zúñiga Salvador</cp:lastModifiedBy>
  <cp:revision>11</cp:revision>
  <cp:lastPrinted>2020-06-25T08:22:00Z</cp:lastPrinted>
  <dcterms:created xsi:type="dcterms:W3CDTF">2021-06-29T12:57:00Z</dcterms:created>
  <dcterms:modified xsi:type="dcterms:W3CDTF">2021-07-19T09:18:00Z</dcterms:modified>
</cp:coreProperties>
</file>